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7D6125">
      <w:pPr>
        <w:spacing w:line="552" w:lineRule="exact"/>
        <w:ind w:firstLine="560" w:firstLineChars="200"/>
        <w:jc w:val="both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1、承租方</w:t>
      </w:r>
      <w:r>
        <w:rPr>
          <w:rFonts w:eastAsia="宋体"/>
          <w:sz w:val="28"/>
          <w:szCs w:val="28"/>
        </w:rPr>
        <w:t>在实施本项目时须优先考虑轨道交通经营线路的安全、高效及高水平运营。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保留因地铁建设及运营需要永久或临时终止、调整或删减部分己移交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经营的广告资源的权利，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应无条件服从并及时提供相应的设备给</w:t>
      </w:r>
      <w:r>
        <w:rPr>
          <w:rFonts w:hint="eastAsia" w:eastAsia="宋体"/>
          <w:sz w:val="28"/>
          <w:szCs w:val="28"/>
        </w:rPr>
        <w:t>招租方使用。</w:t>
      </w:r>
    </w:p>
    <w:p w14:paraId="0F097AC8">
      <w:pPr>
        <w:spacing w:line="552" w:lineRule="exact"/>
        <w:ind w:firstLine="560" w:firstLineChars="200"/>
        <w:jc w:val="left"/>
        <w:rPr>
          <w:rFonts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2、承租方所使用的PIS系统和语音广告由S1线实际发车数量和时间为准，不固定某一辆电客车发布广告。</w:t>
      </w:r>
    </w:p>
    <w:p w14:paraId="0F27AEF2">
      <w:pPr>
        <w:spacing w:line="552" w:lineRule="exact"/>
        <w:ind w:firstLine="560" w:firstLineChars="200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3、</w:t>
      </w:r>
      <w:r>
        <w:rPr>
          <w:rFonts w:eastAsia="宋体"/>
          <w:sz w:val="28"/>
          <w:szCs w:val="28"/>
        </w:rPr>
        <w:t xml:space="preserve"> 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须确保在满足运营信息发布的前提下，开展</w:t>
      </w:r>
      <w:r>
        <w:rPr>
          <w:rFonts w:hint="eastAsia" w:eastAsia="宋体"/>
          <w:sz w:val="28"/>
          <w:szCs w:val="28"/>
        </w:rPr>
        <w:t>PIS系统和</w:t>
      </w:r>
      <w:r>
        <w:rPr>
          <w:rFonts w:eastAsia="宋体"/>
          <w:sz w:val="28"/>
          <w:szCs w:val="28"/>
        </w:rPr>
        <w:t>语音广告经营工作，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在经营期内负责</w:t>
      </w:r>
      <w:r>
        <w:rPr>
          <w:rFonts w:hint="eastAsia" w:eastAsia="宋体"/>
          <w:sz w:val="28"/>
          <w:szCs w:val="28"/>
        </w:rPr>
        <w:t>S1</w:t>
      </w:r>
      <w:r>
        <w:rPr>
          <w:rFonts w:eastAsia="宋体"/>
          <w:sz w:val="28"/>
          <w:szCs w:val="28"/>
        </w:rPr>
        <w:t>线</w:t>
      </w:r>
      <w:r>
        <w:rPr>
          <w:rFonts w:hint="eastAsia" w:eastAsia="宋体"/>
          <w:sz w:val="28"/>
          <w:szCs w:val="28"/>
        </w:rPr>
        <w:t>P</w:t>
      </w:r>
      <w:r>
        <w:rPr>
          <w:rFonts w:eastAsia="宋体"/>
          <w:sz w:val="28"/>
          <w:szCs w:val="28"/>
        </w:rPr>
        <w:t>IS</w:t>
      </w:r>
      <w:r>
        <w:rPr>
          <w:rFonts w:hint="eastAsia" w:eastAsia="宋体"/>
          <w:sz w:val="28"/>
          <w:szCs w:val="28"/>
        </w:rPr>
        <w:t>系统经营视频和</w:t>
      </w:r>
      <w:r>
        <w:rPr>
          <w:rFonts w:eastAsia="宋体"/>
          <w:sz w:val="28"/>
          <w:szCs w:val="28"/>
        </w:rPr>
        <w:t>语音</w:t>
      </w:r>
      <w:r>
        <w:rPr>
          <w:rFonts w:hint="eastAsia" w:eastAsia="宋体"/>
          <w:sz w:val="28"/>
          <w:szCs w:val="28"/>
        </w:rPr>
        <w:t>广播广告、</w:t>
      </w:r>
      <w:r>
        <w:rPr>
          <w:rFonts w:eastAsia="宋体"/>
          <w:sz w:val="28"/>
          <w:szCs w:val="28"/>
        </w:rPr>
        <w:t>导向信息</w:t>
      </w:r>
      <w:r>
        <w:rPr>
          <w:rFonts w:hint="eastAsia" w:eastAsia="宋体"/>
          <w:sz w:val="28"/>
          <w:szCs w:val="28"/>
        </w:rPr>
        <w:t>的</w:t>
      </w:r>
      <w:r>
        <w:rPr>
          <w:rFonts w:eastAsia="宋体"/>
          <w:sz w:val="28"/>
          <w:szCs w:val="28"/>
        </w:rPr>
        <w:t>录制</w:t>
      </w:r>
      <w:r>
        <w:rPr>
          <w:rFonts w:hint="eastAsia" w:eastAsia="宋体"/>
          <w:sz w:val="28"/>
          <w:szCs w:val="28"/>
        </w:rPr>
        <w:t>、</w:t>
      </w:r>
      <w:r>
        <w:rPr>
          <w:rFonts w:eastAsia="宋体"/>
          <w:sz w:val="28"/>
          <w:szCs w:val="28"/>
        </w:rPr>
        <w:t>制作（中英双语），并承担相关费用。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在</w:t>
      </w:r>
      <w:r>
        <w:rPr>
          <w:rFonts w:hint="eastAsia" w:eastAsia="宋体"/>
          <w:sz w:val="28"/>
          <w:szCs w:val="28"/>
        </w:rPr>
        <w:t>PIS系统所发布的视频和</w:t>
      </w:r>
      <w:r>
        <w:rPr>
          <w:rFonts w:eastAsia="宋体"/>
          <w:sz w:val="28"/>
          <w:szCs w:val="28"/>
        </w:rPr>
        <w:t>语音导向信息及语音广播广告中所选用的音源，经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同意后方可实施。</w:t>
      </w:r>
      <w:r>
        <w:rPr>
          <w:rFonts w:eastAsia="宋体"/>
          <w:sz w:val="28"/>
          <w:szCs w:val="28"/>
        </w:rPr>
        <w:br w:type="textWrapping"/>
      </w:r>
      <w:r>
        <w:rPr>
          <w:rFonts w:hint="eastAsia" w:eastAsia="宋体"/>
          <w:sz w:val="28"/>
          <w:szCs w:val="28"/>
        </w:rPr>
        <w:t xml:space="preserve">    4、招租方</w:t>
      </w:r>
      <w:r>
        <w:rPr>
          <w:rFonts w:eastAsia="宋体"/>
          <w:sz w:val="28"/>
          <w:szCs w:val="28"/>
        </w:rPr>
        <w:t>有权根据实际情况为检查、维护和修复经营线路的任何部分或为保证经营线路的安全、高效及高水平运营进行任何行为或事情，包括但不限于中断经营线路的运营及关闭经营线路的任何车站。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不承担因上述行为给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造成的任何直接或间接损失。</w:t>
      </w:r>
      <w:r>
        <w:rPr>
          <w:rFonts w:eastAsia="宋体"/>
          <w:sz w:val="28"/>
          <w:szCs w:val="28"/>
        </w:rPr>
        <w:br w:type="textWrapping"/>
      </w:r>
      <w:r>
        <w:rPr>
          <w:rFonts w:hint="eastAsia" w:eastAsia="宋体"/>
          <w:sz w:val="28"/>
          <w:szCs w:val="28"/>
        </w:rPr>
        <w:t xml:space="preserve">    5、承租方</w:t>
      </w:r>
      <w:r>
        <w:rPr>
          <w:rFonts w:eastAsia="宋体"/>
          <w:sz w:val="28"/>
          <w:szCs w:val="28"/>
        </w:rPr>
        <w:t>在开展广告业务时，须严格遵守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制定的广告审批和发布的相关管理规定和要求，并无条件接受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的监督、监管和检查。</w:t>
      </w:r>
      <w:r>
        <w:rPr>
          <w:rFonts w:eastAsia="宋体"/>
          <w:sz w:val="28"/>
          <w:szCs w:val="28"/>
        </w:rPr>
        <w:br w:type="textWrapping"/>
      </w:r>
      <w:r>
        <w:rPr>
          <w:rFonts w:hint="eastAsia" w:eastAsia="宋体"/>
          <w:sz w:val="28"/>
          <w:szCs w:val="28"/>
        </w:rPr>
        <w:t xml:space="preserve">    6、</w:t>
      </w:r>
      <w:r>
        <w:rPr>
          <w:rFonts w:eastAsia="宋体"/>
          <w:sz w:val="28"/>
          <w:szCs w:val="28"/>
        </w:rPr>
        <w:t>在经营期内，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有免费发布</w:t>
      </w:r>
      <w:r>
        <w:rPr>
          <w:rFonts w:hint="eastAsia" w:eastAsia="宋体"/>
          <w:sz w:val="28"/>
          <w:szCs w:val="28"/>
        </w:rPr>
        <w:t>不超过30</w:t>
      </w:r>
      <w:r>
        <w:rPr>
          <w:rFonts w:eastAsia="宋体"/>
          <w:sz w:val="28"/>
          <w:szCs w:val="28"/>
        </w:rPr>
        <w:t>%公益</w:t>
      </w:r>
      <w:r>
        <w:rPr>
          <w:rFonts w:hint="eastAsia" w:eastAsia="宋体"/>
          <w:sz w:val="28"/>
          <w:szCs w:val="28"/>
        </w:rPr>
        <w:t>视频和</w:t>
      </w:r>
      <w:r>
        <w:rPr>
          <w:rFonts w:eastAsia="宋体"/>
          <w:sz w:val="28"/>
          <w:szCs w:val="28"/>
        </w:rPr>
        <w:t>语音广告的权利，如遇政府重大宣传活动或特别指示，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须无条件按政府的具体要求发布公益宣传广告或指定内容，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必须无条件接受，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负责上述公益</w:t>
      </w:r>
      <w:r>
        <w:rPr>
          <w:rFonts w:hint="eastAsia" w:eastAsia="宋体"/>
          <w:sz w:val="28"/>
          <w:szCs w:val="28"/>
        </w:rPr>
        <w:t>视频和</w:t>
      </w:r>
      <w:r>
        <w:rPr>
          <w:rFonts w:eastAsia="宋体"/>
          <w:sz w:val="28"/>
          <w:szCs w:val="28"/>
        </w:rPr>
        <w:t>语音导向广告的录制</w:t>
      </w:r>
      <w:r>
        <w:rPr>
          <w:rFonts w:hint="eastAsia" w:eastAsia="宋体"/>
          <w:sz w:val="28"/>
          <w:szCs w:val="28"/>
        </w:rPr>
        <w:t>、</w:t>
      </w:r>
      <w:r>
        <w:rPr>
          <w:rFonts w:eastAsia="宋体"/>
          <w:sz w:val="28"/>
          <w:szCs w:val="28"/>
        </w:rPr>
        <w:t>制作，并承担相关费用。</w:t>
      </w:r>
      <w:r>
        <w:rPr>
          <w:rFonts w:eastAsia="宋体"/>
          <w:sz w:val="28"/>
          <w:szCs w:val="28"/>
        </w:rPr>
        <w:br w:type="textWrapping"/>
      </w:r>
      <w:r>
        <w:rPr>
          <w:rFonts w:hint="eastAsia" w:eastAsia="宋体"/>
          <w:sz w:val="28"/>
          <w:szCs w:val="28"/>
        </w:rPr>
        <w:t xml:space="preserve">    7、出租方</w:t>
      </w:r>
      <w:r>
        <w:rPr>
          <w:rFonts w:eastAsia="宋体"/>
          <w:sz w:val="28"/>
          <w:szCs w:val="28"/>
        </w:rPr>
        <w:t xml:space="preserve">授予的经营权仅限于： </w:t>
      </w:r>
      <w:r>
        <w:rPr>
          <w:rFonts w:hint="eastAsia" w:eastAsia="宋体"/>
          <w:sz w:val="28"/>
          <w:szCs w:val="28"/>
        </w:rPr>
        <w:t>S1</w:t>
      </w:r>
      <w:r>
        <w:rPr>
          <w:rFonts w:eastAsia="宋体"/>
          <w:sz w:val="28"/>
          <w:szCs w:val="28"/>
        </w:rPr>
        <w:t>线</w:t>
      </w:r>
      <w:r>
        <w:rPr>
          <w:rFonts w:hint="eastAsia" w:eastAsia="宋体"/>
          <w:sz w:val="28"/>
          <w:szCs w:val="28"/>
        </w:rPr>
        <w:t>站内、车内PIS系统和</w:t>
      </w:r>
      <w:r>
        <w:rPr>
          <w:rFonts w:eastAsia="宋体"/>
          <w:sz w:val="28"/>
          <w:szCs w:val="28"/>
        </w:rPr>
        <w:t>语音广告经营权项目。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在</w:t>
      </w:r>
      <w:r>
        <w:rPr>
          <w:rFonts w:hint="eastAsia" w:eastAsia="宋体"/>
          <w:sz w:val="28"/>
          <w:szCs w:val="28"/>
        </w:rPr>
        <w:t>PIS系统和</w:t>
      </w:r>
      <w:r>
        <w:rPr>
          <w:rFonts w:eastAsia="宋体"/>
          <w:sz w:val="28"/>
          <w:szCs w:val="28"/>
        </w:rPr>
        <w:t>语音广告经营过程中，所有招商和宣传内容必须明确经营范围为</w:t>
      </w:r>
      <w:r>
        <w:rPr>
          <w:rFonts w:hint="eastAsia" w:eastAsia="宋体"/>
          <w:sz w:val="28"/>
          <w:szCs w:val="28"/>
        </w:rPr>
        <w:t>S1</w:t>
      </w:r>
      <w:r>
        <w:rPr>
          <w:rFonts w:eastAsia="宋体"/>
          <w:sz w:val="28"/>
          <w:szCs w:val="28"/>
        </w:rPr>
        <w:t>线站内、车内</w:t>
      </w:r>
      <w:r>
        <w:rPr>
          <w:rFonts w:hint="eastAsia" w:eastAsia="宋体"/>
          <w:sz w:val="28"/>
          <w:szCs w:val="28"/>
        </w:rPr>
        <w:t>PIS系统和</w:t>
      </w:r>
      <w:r>
        <w:rPr>
          <w:rFonts w:eastAsia="宋体"/>
          <w:sz w:val="28"/>
          <w:szCs w:val="28"/>
        </w:rPr>
        <w:t>语音广告，如因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在招商、宣传和营销过程中产生歧义造成</w:t>
      </w:r>
      <w:r>
        <w:rPr>
          <w:rFonts w:hint="eastAsia" w:eastAsia="宋体"/>
          <w:sz w:val="28"/>
          <w:szCs w:val="28"/>
        </w:rPr>
        <w:t>招租方</w:t>
      </w:r>
      <w:r>
        <w:rPr>
          <w:rFonts w:eastAsia="宋体"/>
          <w:sz w:val="28"/>
          <w:szCs w:val="28"/>
        </w:rPr>
        <w:t>其他广告资源经营者的利益受到侵害，由此造成的一切损失由</w:t>
      </w:r>
      <w:r>
        <w:rPr>
          <w:rFonts w:hint="eastAsia" w:eastAsia="宋体"/>
          <w:sz w:val="28"/>
          <w:szCs w:val="28"/>
        </w:rPr>
        <w:t>承租方</w:t>
      </w:r>
      <w:r>
        <w:rPr>
          <w:rFonts w:eastAsia="宋体"/>
          <w:sz w:val="28"/>
          <w:szCs w:val="28"/>
        </w:rPr>
        <w:t>承担。</w:t>
      </w:r>
    </w:p>
    <w:p w14:paraId="325DD80E">
      <w:pPr>
        <w:spacing w:line="552" w:lineRule="exact"/>
        <w:ind w:firstLine="560" w:firstLineChars="200"/>
        <w:rPr>
          <w:rFonts w:hint="eastAsia" w:eastAsia="宋体"/>
          <w:sz w:val="28"/>
          <w:szCs w:val="28"/>
        </w:rPr>
      </w:pPr>
      <w:r>
        <w:rPr>
          <w:rFonts w:hint="eastAsia" w:eastAsia="宋体"/>
          <w:sz w:val="28"/>
          <w:szCs w:val="28"/>
        </w:rPr>
        <w:t>8、其余未尽事宜，双方以本项目签署合同为准。</w:t>
      </w:r>
    </w:p>
    <w:p w14:paraId="49C9CB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DF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2025-04-17T06:07:47Z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eyJoZGlkIjoiYTkwMzAxYzNjYWIxZDY1MGVhZTVmM2JmNTNjNGQ5MmQiLCJ1c2VySWQiOiI0NTA3MzA5NzYifQ==</vt:lpwstr>
  </property>
  <property fmtid="{D5CDD505-2E9C-101B-9397-08002B2CF9AE}" pid="4" name="ICV">
    <vt:lpwstr>B90B63CF55344616B7B1BAE218130B7A_12</vt:lpwstr>
  </property>
</Properties>
</file>