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1548B">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14:paraId="1080C70B">
      <w:pPr>
        <w:spacing w:line="245" w:lineRule="auto"/>
        <w:rPr>
          <w:rFonts w:ascii="仿宋_GB2312" w:hAnsi="仿宋_GB2312" w:eastAsia="仿宋_GB2312"/>
        </w:rPr>
      </w:pPr>
    </w:p>
    <w:p w14:paraId="56D8E729">
      <w:pPr>
        <w:spacing w:line="245" w:lineRule="auto"/>
        <w:rPr>
          <w:rFonts w:ascii="仿宋_GB2312" w:hAnsi="仿宋_GB2312" w:eastAsia="仿宋_GB2312"/>
        </w:rPr>
      </w:pPr>
    </w:p>
    <w:p w14:paraId="3705D74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14:paraId="63AA641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中国东方资产管理股份有限公司广西壮族自治区分公司持有的贵州隆恒源建材有限公司等3户不良债权转让</w:t>
      </w:r>
      <w:bookmarkStart w:id="0" w:name="_GoBack"/>
      <w:bookmarkEnd w:id="0"/>
      <w:r>
        <w:rPr>
          <w:rFonts w:hint="eastAsia" w:ascii="仿宋_GB2312" w:hAnsi="仿宋_GB2312" w:eastAsia="仿宋_GB2312" w:cs="仿宋_GB2312"/>
          <w:sz w:val="32"/>
          <w:szCs w:val="32"/>
        </w:rPr>
        <w:t>相关事项承诺如下:</w:t>
      </w:r>
    </w:p>
    <w:p w14:paraId="44A7EE24">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14:paraId="724CFFB6">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14:paraId="667FC21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14:paraId="462F87B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14:paraId="7A39FE7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14:paraId="0CF3BBD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本单位已对项目公告、</w:t>
      </w:r>
      <w:r>
        <w:rPr>
          <w:rFonts w:hint="eastAsia" w:ascii="仿宋_GB2312" w:hAnsi="仿宋_GB2312" w:eastAsia="仿宋_GB2312" w:cs="仿宋_GB2312"/>
          <w:sz w:val="32"/>
          <w:szCs w:val="32"/>
        </w:rPr>
        <w:t>《受让申请书》、《交易保证金须知》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《资产转让协议》</w:t>
      </w:r>
      <w:r>
        <w:rPr>
          <w:rFonts w:hint="eastAsia" w:ascii="仿宋_GB2312" w:hAnsi="仿宋_GB2312" w:eastAsia="仿宋_GB2312" w:cs="仿宋_GB2312"/>
          <w:sz w:val="32"/>
          <w:szCs w:val="32"/>
          <w:lang w:val="en-US" w:eastAsia="zh-CN"/>
        </w:rPr>
        <w:t>的内容充分了解并接受。</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highlight w:val="none"/>
          <w:lang w:val="en-US" w:eastAsia="zh-CN"/>
        </w:rPr>
        <w:t>本单位</w:t>
      </w:r>
      <w:r>
        <w:rPr>
          <w:rFonts w:hint="eastAsia" w:ascii="仿宋_GB2312" w:hAnsi="仿宋_GB2312" w:eastAsia="仿宋_GB2312" w:cs="仿宋_GB2312"/>
          <w:b w:val="0"/>
          <w:bCs w:val="0"/>
          <w:sz w:val="32"/>
          <w:szCs w:val="32"/>
          <w:highlight w:val="none"/>
        </w:rPr>
        <w:t>自愿</w:t>
      </w:r>
      <w:r>
        <w:rPr>
          <w:rFonts w:hint="eastAsia" w:ascii="仿宋_GB2312" w:hAnsi="仿宋_GB2312" w:eastAsia="仿宋_GB2312" w:cs="仿宋_GB2312"/>
          <w:b w:val="0"/>
          <w:bCs w:val="0"/>
          <w:sz w:val="32"/>
          <w:szCs w:val="32"/>
          <w:highlight w:val="none"/>
          <w:lang w:val="en-US" w:eastAsia="zh-CN"/>
        </w:rPr>
        <w:t>按照公告要求，</w:t>
      </w:r>
      <w:r>
        <w:rPr>
          <w:rFonts w:hint="eastAsia" w:ascii="仿宋_GB2312" w:hAnsi="仿宋_GB2312" w:eastAsia="仿宋_GB2312" w:cs="仿宋_GB2312"/>
          <w:b w:val="0"/>
          <w:bCs w:val="0"/>
          <w:sz w:val="32"/>
          <w:szCs w:val="32"/>
          <w:highlight w:val="none"/>
        </w:rPr>
        <w:t>如该保证金缴纳至</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指定账户的，</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在收到转让方出具的《保证金没收通知书》三个工作日内将保证金转入转让方指定账户；如该保证金缴纳至转让方账户的，转让方向</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出具《保证金没收告知书》后转让方依约直接没收将保证金。</w:t>
      </w:r>
    </w:p>
    <w:p w14:paraId="3757348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14:paraId="741E001A">
      <w:pPr>
        <w:pStyle w:val="2"/>
        <w:rPr>
          <w:rFonts w:ascii="仿宋_GB2312" w:hAnsi="仿宋_GB2312" w:eastAsia="仿宋_GB2312"/>
          <w:sz w:val="32"/>
          <w:szCs w:val="32"/>
        </w:rPr>
      </w:pPr>
    </w:p>
    <w:p w14:paraId="562BBAFC">
      <w:pPr>
        <w:pStyle w:val="2"/>
        <w:ind w:firstLine="3520" w:firstLineChars="1100"/>
      </w:pPr>
      <w:r>
        <w:rPr>
          <w:rFonts w:hint="eastAsia" w:ascii="仿宋_GB2312" w:hAnsi="仿宋_GB2312" w:eastAsia="仿宋_GB2312"/>
          <w:sz w:val="32"/>
          <w:szCs w:val="32"/>
        </w:rPr>
        <w:t xml:space="preserve">承诺人:(法人代表签字并加盖公章) </w:t>
      </w:r>
    </w:p>
    <w:p w14:paraId="3B741EE7">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lang w:val="en-US" w:eastAsia="zh-CN"/>
        </w:rPr>
        <w:t>4</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6EE769E"/>
    <w:rsid w:val="295A577F"/>
    <w:rsid w:val="34822315"/>
    <w:rsid w:val="35C94839"/>
    <w:rsid w:val="382D2775"/>
    <w:rsid w:val="3FB74388"/>
    <w:rsid w:val="4365277B"/>
    <w:rsid w:val="4EB438E0"/>
    <w:rsid w:val="4EF9194B"/>
    <w:rsid w:val="532B5688"/>
    <w:rsid w:val="6C76221C"/>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822</Words>
  <Characters>826</Characters>
  <Lines>6</Lines>
  <Paragraphs>1</Paragraphs>
  <TotalTime>15</TotalTime>
  <ScaleCrop>false</ScaleCrop>
  <LinksUpToDate>false</LinksUpToDate>
  <CharactersWithSpaces>837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2024-11-07T02:36:34Z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2052-12.1.0.18608</vt:lpwstr>
  </property>
  <property fmtid="{D5CDD505-2E9C-101B-9397-08002B2CF9AE}" pid="6" name="ICV">
    <vt:lpwstr>542FBDE866F94A9BA9B26E45E7FA7F96_13</vt:lpwstr>
  </property>
</Properties>
</file>