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贵阳市乌当区国粮购销有限公司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乌当区国粮购销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《贵阳市乌当区国粮购销有限公司628.6吨县级储备成品粮大米采购及代储服务项目供应商征集公告》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籼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质量标准：乙方供应的成品粮大米须符合国标二级及以上质量标准（GB/T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成品粮大米须符合国家食品安全标准（GB 2761-2017及GB 2762-2022等）；须为中标之日30日内加工生产；包装、标签符合国家相关标准。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2024年XX月XX日至2024年XX月XX日。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本协议有效期自甲乙双方签订之日起至XX吨成品粮大米转为县级储备粮并完成移交时止。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入库完毕且农发行贷款到账后，采购方支付至总货款的50%，综合验收通过转为县级储备粮后采购方提交完毕相关付款资料后5个工作日之内支付剩余货款。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甲方采购的该批成品粮大米入库时，甲方监管人员现场对入库成品粮各批次质检报告、数量、包装物及标签标识等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全部预入库完毕后，由南明区发改局组织综合验收，转为县级储备粮并移交给乙方纳入代储管理；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入库完毕且农发行贷款到账后，采购方支付至总货款的50%，综合验收通过转为县级储备粮且采购方提交完毕相关付款资料后5个工作日内支付剩余货款。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县级储备粮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本协议一经签订，甲乙双方须共同遵守，如发生违约，违约方除承担相应责任和损失外，还须以本协议总金额的5%作为违约金，支付给守约方。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D7922C-283C-4871-A095-896B1D424B7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A0655F4-36E4-4043-98DF-B8E4BE4BCC3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F85BB4E-28D7-4D51-A238-50FC53C2769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86188AD-2E2E-44B0-A2D5-C0CEC79DBDB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4D8593FF-8F5D-4389-A3BF-BE962CF329D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FCACB306-18A9-4E0B-8BF3-EEB9D0EFE51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21889D70-9F57-4B0A-8BE1-CC2C0A798A6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NmM0NWZhYWM0OTA0Nzk5N2YyMjgyMDZiNTRiYzUifQ=="/>
  </w:docVars>
  <w:rsids>
    <w:rsidRoot w:val="00000000"/>
    <w:rsid w:val="02AE1145"/>
    <w:rsid w:val="13F310AE"/>
    <w:rsid w:val="1CE97275"/>
    <w:rsid w:val="1E963A69"/>
    <w:rsid w:val="23AC621F"/>
    <w:rsid w:val="26BE379D"/>
    <w:rsid w:val="2D8F67AE"/>
    <w:rsid w:val="307153DD"/>
    <w:rsid w:val="309D61D2"/>
    <w:rsid w:val="334868C9"/>
    <w:rsid w:val="37CB5D1A"/>
    <w:rsid w:val="42D61EBF"/>
    <w:rsid w:val="43D16466"/>
    <w:rsid w:val="48F6071D"/>
    <w:rsid w:val="49431BB4"/>
    <w:rsid w:val="4E802F63"/>
    <w:rsid w:val="5BED3C02"/>
    <w:rsid w:val="5D0E4741"/>
    <w:rsid w:val="5DE87ECD"/>
    <w:rsid w:val="66BC4750"/>
    <w:rsid w:val="692D388F"/>
    <w:rsid w:val="6FC55D8D"/>
    <w:rsid w:val="702E766D"/>
    <w:rsid w:val="70A20D5A"/>
    <w:rsid w:val="7B9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1630</Words>
  <Characters>1706</Characters>
  <Paragraphs>86</Paragraphs>
  <TotalTime>72</TotalTime>
  <ScaleCrop>false</ScaleCrop>
  <LinksUpToDate>false</LinksUpToDate>
  <CharactersWithSpaces>1778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。。</cp:lastModifiedBy>
  <dcterms:modified xsi:type="dcterms:W3CDTF">2024-11-04T07:55:56Z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97D318722477425EB676B5EBEBF87C02_13</vt:lpwstr>
  </property>
</Properties>
</file>