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7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559"/>
        <w:gridCol w:w="1276"/>
        <w:gridCol w:w="992"/>
        <w:gridCol w:w="1134"/>
        <w:gridCol w:w="851"/>
        <w:gridCol w:w="850"/>
        <w:gridCol w:w="1134"/>
        <w:gridCol w:w="12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7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sz w:val="36"/>
                <w:szCs w:val="36"/>
              </w:rPr>
              <w:t>标的明细清单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标的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产权证号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坐落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挂牌价（万元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年）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交易保证金（万元）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履约保证金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建筑面积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㎡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经营品类要求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筑房权证云岩字第 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010337227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sz w:val="24"/>
                <w:szCs w:val="24"/>
              </w:rPr>
              <w:t>三桥南路131号A附2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14.58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4.05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三个月租金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270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烟酒日杂、超市、服装类</w:t>
            </w:r>
          </w:p>
        </w:tc>
        <w:tc>
          <w:tcPr>
            <w:tcW w:w="120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第二年开始，租金按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2%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递增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筑房权证云岩字第 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010337227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sz w:val="24"/>
                <w:szCs w:val="24"/>
              </w:rPr>
              <w:t>三桥南路131号A附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3-1号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8.946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三个月租金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184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科学仪器、传媒创意类</w:t>
            </w:r>
          </w:p>
        </w:tc>
        <w:tc>
          <w:tcPr>
            <w:tcW w:w="12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筑房权证云岩字第 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010337255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sz w:val="24"/>
                <w:szCs w:val="24"/>
              </w:rPr>
              <w:t>三桥南路131号B附</w:t>
            </w:r>
            <w:r>
              <w:rPr>
                <w:rFonts w:ascii="宋体" w:hAnsi="宋体" w:eastAsia="宋体"/>
                <w:sz w:val="24"/>
                <w:szCs w:val="24"/>
              </w:rPr>
              <w:t>3、附4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-1号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24.3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6.75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三个月租金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金融类</w:t>
            </w:r>
          </w:p>
        </w:tc>
        <w:tc>
          <w:tcPr>
            <w:tcW w:w="12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筑房权证云岩字第 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010179222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sz w:val="21"/>
                <w:szCs w:val="21"/>
              </w:rPr>
              <w:t>三桥南路84号30栋B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附1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5.598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1.56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三个月租金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科学仪器、服装、烟酒食品类</w:t>
            </w:r>
          </w:p>
        </w:tc>
        <w:tc>
          <w:tcPr>
            <w:tcW w:w="12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筑房权证云岩字第 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010179222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sz w:val="21"/>
                <w:szCs w:val="21"/>
              </w:rPr>
              <w:t>三桥南路84号30栋B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附3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17.19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4.77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三个月租金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科学仪器、传媒创意类</w:t>
            </w:r>
          </w:p>
        </w:tc>
        <w:tc>
          <w:tcPr>
            <w:tcW w:w="12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筑房权证云岩字第 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010337228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三桥南路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89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号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28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栋附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16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8.775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2.44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三个月租金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科学仪器、服装、烟酒食品类</w:t>
            </w:r>
          </w:p>
        </w:tc>
        <w:tc>
          <w:tcPr>
            <w:tcW w:w="12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3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合计面积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㎡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1"/>
                <w:szCs w:val="21"/>
              </w:rPr>
              <w:t>)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616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976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4Njk1ZTEyMjc4NDY0ZjI1MWEyZDA5ZGEwY2IwMzkifQ=="/>
  </w:docVars>
  <w:rsids>
    <w:rsidRoot w:val="57B40221"/>
    <w:rsid w:val="3AEC235F"/>
    <w:rsid w:val="57B4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60" w:lineRule="auto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2024-01-30T03:44:00Z</dcterms:created>
  <dc:creator>冲冲</dc:creator>
  <cp:lastModifiedBy>冲冲</cp:lastModifiedBy>
  <dcterms:modified xsi:type="dcterms:W3CDTF">2024-02-08T06:59:20Z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0881848D00384D1AAB73EB65FF0B07B5_11</vt:lpwstr>
  </property>
</Properties>
</file>