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宋体" w:cs="Times New Roman"/>
          <w:b/>
          <w:bCs/>
          <w:sz w:val="40"/>
          <w:szCs w:val="40"/>
        </w:rPr>
      </w:pPr>
      <w:r>
        <w:rPr>
          <w:rFonts w:hint="eastAsia" w:ascii="宋体" w:hAnsi="宋体" w:cs="宋体"/>
          <w:b/>
          <w:bCs/>
          <w:sz w:val="40"/>
          <w:szCs w:val="40"/>
        </w:rPr>
        <w:t>遵义市常青藤购物中心</w:t>
      </w:r>
    </w:p>
    <w:p>
      <w:pPr>
        <w:spacing w:line="400" w:lineRule="exact"/>
        <w:jc w:val="center"/>
        <w:rPr>
          <w:rFonts w:ascii="宋体" w:cs="Times New Roman"/>
          <w:b/>
          <w:bCs/>
          <w:sz w:val="40"/>
          <w:szCs w:val="40"/>
        </w:rPr>
      </w:pPr>
      <w:r>
        <w:rPr>
          <w:rFonts w:hint="eastAsia" w:ascii="宋体" w:hAnsi="宋体" w:cs="宋体"/>
          <w:b/>
          <w:bCs/>
          <w:sz w:val="40"/>
          <w:szCs w:val="40"/>
        </w:rPr>
        <w:t>商业裙楼负一层至地上四层商业项目</w:t>
      </w:r>
    </w:p>
    <w:p>
      <w:pPr>
        <w:spacing w:line="400" w:lineRule="exact"/>
        <w:jc w:val="center"/>
        <w:rPr>
          <w:rFonts w:ascii="宋体" w:cs="Times New Roman"/>
          <w:b/>
          <w:bCs/>
          <w:sz w:val="40"/>
          <w:szCs w:val="40"/>
        </w:rPr>
      </w:pPr>
      <w:r>
        <w:rPr>
          <w:rFonts w:hint="eastAsia" w:ascii="宋体" w:hAnsi="宋体" w:cs="宋体"/>
          <w:b/>
          <w:bCs/>
          <w:sz w:val="40"/>
          <w:szCs w:val="40"/>
        </w:rPr>
        <w:t>租赁合同</w:t>
      </w:r>
    </w:p>
    <w:p>
      <w:pPr>
        <w:spacing w:line="320" w:lineRule="exact"/>
        <w:jc w:val="center"/>
        <w:rPr>
          <w:rFonts w:ascii="宋体" w:cs="Times New Roman"/>
          <w:sz w:val="20"/>
          <w:szCs w:val="20"/>
          <w:u w:val="single"/>
        </w:rPr>
      </w:pPr>
      <w:r>
        <w:rPr>
          <w:rFonts w:ascii="宋体" w:hAnsi="宋体" w:cs="宋体"/>
          <w:sz w:val="20"/>
          <w:szCs w:val="20"/>
        </w:rPr>
        <w:t xml:space="preserve">                                                             </w:t>
      </w:r>
      <w:r>
        <w:rPr>
          <w:rFonts w:hint="eastAsia" w:ascii="宋体" w:hAnsi="宋体" w:cs="宋体"/>
          <w:sz w:val="20"/>
          <w:szCs w:val="20"/>
        </w:rPr>
        <w:t>合同编号：</w:t>
      </w:r>
      <w:r>
        <w:rPr>
          <w:rFonts w:ascii="宋体" w:hAnsi="宋体" w:cs="宋体"/>
          <w:sz w:val="20"/>
          <w:szCs w:val="20"/>
          <w:u w:val="single"/>
        </w:rPr>
        <w:t xml:space="preserve">     </w:t>
      </w:r>
    </w:p>
    <w:p>
      <w:pPr>
        <w:spacing w:line="320" w:lineRule="exact"/>
        <w:rPr>
          <w:rFonts w:ascii="宋体" w:cs="Times New Roman"/>
          <w:sz w:val="20"/>
          <w:szCs w:val="20"/>
        </w:rPr>
      </w:pPr>
    </w:p>
    <w:p>
      <w:pPr>
        <w:spacing w:line="320" w:lineRule="exact"/>
        <w:rPr>
          <w:rFonts w:ascii="宋体" w:cs="Times New Roman"/>
          <w:kern w:val="0"/>
          <w:sz w:val="20"/>
          <w:szCs w:val="20"/>
        </w:rPr>
      </w:pPr>
      <w:r>
        <w:rPr>
          <w:rFonts w:ascii="宋体" w:hAnsi="宋体" w:cs="宋体"/>
          <w:sz w:val="20"/>
          <w:szCs w:val="20"/>
        </w:rPr>
        <w:t xml:space="preserve">    </w:t>
      </w:r>
      <w:r>
        <w:rPr>
          <w:rFonts w:hint="eastAsia" w:ascii="宋体" w:hAnsi="宋体" w:cs="宋体"/>
          <w:kern w:val="0"/>
          <w:sz w:val="20"/>
          <w:szCs w:val="20"/>
        </w:rPr>
        <w:t>甲方（出租人）：</w:t>
      </w:r>
      <w:r>
        <w:rPr>
          <w:rFonts w:ascii="宋体" w:hAnsi="宋体" w:cs="宋体"/>
          <w:kern w:val="0"/>
          <w:sz w:val="20"/>
          <w:szCs w:val="20"/>
          <w:u w:val="single"/>
        </w:rPr>
        <w:t xml:space="preserve">   </w:t>
      </w:r>
      <w:r>
        <w:rPr>
          <w:rFonts w:hint="eastAsia" w:ascii="宋体" w:hAnsi="宋体" w:cs="宋体"/>
          <w:kern w:val="0"/>
          <w:sz w:val="20"/>
          <w:szCs w:val="20"/>
          <w:u w:val="single"/>
        </w:rPr>
        <w:t>遵义长征产业投资有限公司</w:t>
      </w:r>
      <w:r>
        <w:rPr>
          <w:rFonts w:ascii="宋体" w:hAnsi="宋体" w:cs="宋体"/>
          <w:kern w:val="0"/>
          <w:sz w:val="20"/>
          <w:szCs w:val="20"/>
          <w:u w:val="single"/>
        </w:rPr>
        <w:t xml:space="preserve">   </w:t>
      </w:r>
      <w:r>
        <w:rPr>
          <w:rFonts w:hint="eastAsia" w:ascii="宋体" w:hAnsi="宋体" w:cs="宋体"/>
          <w:kern w:val="0"/>
          <w:sz w:val="20"/>
          <w:szCs w:val="20"/>
        </w:rPr>
        <w:t>（以下简称甲方）</w:t>
      </w:r>
    </w:p>
    <w:p>
      <w:pPr>
        <w:spacing w:line="320" w:lineRule="exact"/>
        <w:rPr>
          <w:rFonts w:ascii="宋体" w:cs="Times New Roman"/>
          <w:kern w:val="0"/>
          <w:sz w:val="20"/>
          <w:szCs w:val="20"/>
        </w:rPr>
      </w:pPr>
      <w:r>
        <w:rPr>
          <w:rFonts w:ascii="宋体" w:hAnsi="宋体" w:cs="宋体"/>
          <w:kern w:val="0"/>
          <w:sz w:val="20"/>
          <w:szCs w:val="20"/>
        </w:rPr>
        <w:t xml:space="preserve">    </w:t>
      </w:r>
      <w:r>
        <w:rPr>
          <w:rFonts w:hint="eastAsia" w:ascii="宋体" w:hAnsi="宋体" w:cs="宋体"/>
          <w:kern w:val="0"/>
          <w:sz w:val="20"/>
          <w:szCs w:val="20"/>
        </w:rPr>
        <w:t>统一社会信用代码：</w:t>
      </w:r>
      <w:r>
        <w:rPr>
          <w:rFonts w:ascii="宋体" w:hAnsi="宋体" w:cs="宋体"/>
          <w:kern w:val="0"/>
          <w:sz w:val="20"/>
          <w:szCs w:val="20"/>
          <w:u w:val="single"/>
        </w:rPr>
        <w:t xml:space="preserve">  915203006629815140  </w:t>
      </w:r>
    </w:p>
    <w:p>
      <w:pPr>
        <w:spacing w:line="320" w:lineRule="exact"/>
        <w:rPr>
          <w:rFonts w:ascii="宋体" w:cs="Times New Roman"/>
          <w:kern w:val="0"/>
          <w:sz w:val="20"/>
          <w:szCs w:val="20"/>
        </w:rPr>
      </w:pPr>
      <w:r>
        <w:rPr>
          <w:rFonts w:ascii="宋体" w:hAnsi="宋体" w:cs="宋体"/>
          <w:kern w:val="0"/>
          <w:sz w:val="20"/>
          <w:szCs w:val="20"/>
        </w:rPr>
        <w:t xml:space="preserve">    </w:t>
      </w:r>
      <w:r>
        <w:rPr>
          <w:rFonts w:hint="eastAsia" w:ascii="宋体" w:hAnsi="宋体" w:cs="宋体"/>
          <w:kern w:val="0"/>
          <w:sz w:val="20"/>
          <w:szCs w:val="20"/>
        </w:rPr>
        <w:t>注册地址：</w:t>
      </w:r>
      <w:r>
        <w:rPr>
          <w:rFonts w:ascii="宋体" w:hAnsi="宋体" w:cs="宋体"/>
          <w:kern w:val="0"/>
          <w:sz w:val="20"/>
          <w:szCs w:val="20"/>
          <w:u w:val="single"/>
        </w:rPr>
        <w:t xml:space="preserve"> </w:t>
      </w:r>
      <w:r>
        <w:rPr>
          <w:rFonts w:hint="eastAsia" w:ascii="宋体" w:hAnsi="宋体" w:cs="宋体"/>
          <w:kern w:val="0"/>
          <w:sz w:val="20"/>
          <w:szCs w:val="20"/>
          <w:u w:val="single"/>
        </w:rPr>
        <w:t>贵州省遵义市汇川区上海路</w:t>
      </w:r>
      <w:r>
        <w:rPr>
          <w:rFonts w:ascii="宋体" w:hAnsi="宋体" w:cs="宋体"/>
          <w:kern w:val="0"/>
          <w:sz w:val="20"/>
          <w:szCs w:val="20"/>
          <w:u w:val="single"/>
        </w:rPr>
        <w:t>100</w:t>
      </w:r>
      <w:r>
        <w:rPr>
          <w:rFonts w:hint="eastAsia" w:ascii="宋体" w:hAnsi="宋体" w:cs="宋体"/>
          <w:kern w:val="0"/>
          <w:sz w:val="20"/>
          <w:szCs w:val="20"/>
          <w:u w:val="single"/>
        </w:rPr>
        <w:t>号</w:t>
      </w:r>
      <w:r>
        <w:rPr>
          <w:rFonts w:ascii="宋体" w:hAnsi="宋体" w:cs="宋体"/>
          <w:kern w:val="0"/>
          <w:sz w:val="20"/>
          <w:szCs w:val="20"/>
          <w:u w:val="single"/>
        </w:rPr>
        <w:t xml:space="preserve">  </w:t>
      </w:r>
    </w:p>
    <w:p>
      <w:pPr>
        <w:spacing w:line="320" w:lineRule="exact"/>
        <w:rPr>
          <w:rFonts w:ascii="宋体" w:cs="Times New Roman"/>
          <w:kern w:val="0"/>
          <w:sz w:val="20"/>
          <w:szCs w:val="20"/>
          <w:u w:val="single"/>
        </w:rPr>
      </w:pPr>
      <w:r>
        <w:rPr>
          <w:rFonts w:ascii="宋体" w:hAnsi="宋体" w:cs="宋体"/>
          <w:kern w:val="0"/>
          <w:sz w:val="20"/>
          <w:szCs w:val="20"/>
        </w:rPr>
        <w:t xml:space="preserve">    </w:t>
      </w:r>
      <w:r>
        <w:rPr>
          <w:rFonts w:hint="eastAsia" w:ascii="宋体" w:hAnsi="宋体" w:cs="宋体"/>
          <w:kern w:val="0"/>
          <w:sz w:val="20"/>
          <w:szCs w:val="20"/>
        </w:rPr>
        <w:t>法定代表人：</w:t>
      </w:r>
      <w:r>
        <w:rPr>
          <w:rFonts w:ascii="宋体" w:hAnsi="宋体" w:cs="宋体"/>
          <w:kern w:val="0"/>
          <w:sz w:val="20"/>
          <w:szCs w:val="20"/>
          <w:u w:val="single"/>
        </w:rPr>
        <w:t xml:space="preserve">  </w:t>
      </w:r>
      <w:r>
        <w:rPr>
          <w:rFonts w:hint="eastAsia" w:ascii="宋体" w:hAnsi="宋体" w:cs="宋体"/>
          <w:kern w:val="0"/>
          <w:sz w:val="20"/>
          <w:szCs w:val="20"/>
          <w:u w:val="single"/>
        </w:rPr>
        <w:t>何可仁</w:t>
      </w:r>
      <w:r>
        <w:rPr>
          <w:rFonts w:ascii="宋体" w:hAnsi="宋体" w:cs="宋体"/>
          <w:kern w:val="0"/>
          <w:sz w:val="20"/>
          <w:szCs w:val="20"/>
          <w:u w:val="single"/>
        </w:rPr>
        <w:t xml:space="preserve">  </w:t>
      </w:r>
    </w:p>
    <w:p>
      <w:pPr>
        <w:spacing w:line="320" w:lineRule="exact"/>
        <w:rPr>
          <w:rFonts w:ascii="宋体" w:cs="Times New Roman"/>
          <w:kern w:val="0"/>
          <w:sz w:val="20"/>
          <w:szCs w:val="20"/>
          <w:u w:val="single"/>
        </w:rPr>
      </w:pPr>
      <w:r>
        <w:rPr>
          <w:rFonts w:ascii="宋体" w:hAnsi="宋体" w:cs="宋体"/>
          <w:kern w:val="0"/>
          <w:sz w:val="20"/>
          <w:szCs w:val="20"/>
        </w:rPr>
        <w:t xml:space="preserve">    </w:t>
      </w:r>
      <w:r>
        <w:rPr>
          <w:rFonts w:hint="eastAsia" w:ascii="宋体" w:hAnsi="宋体" w:cs="宋体"/>
          <w:kern w:val="0"/>
          <w:sz w:val="20"/>
          <w:szCs w:val="20"/>
        </w:rPr>
        <w:t>联系电话：</w:t>
      </w:r>
      <w:r>
        <w:rPr>
          <w:rFonts w:ascii="宋体" w:hAnsi="宋体" w:cs="宋体"/>
          <w:kern w:val="0"/>
          <w:sz w:val="20"/>
          <w:szCs w:val="20"/>
          <w:u w:val="single"/>
        </w:rPr>
        <w:t xml:space="preserve"> 0851-28622072 </w:t>
      </w:r>
    </w:p>
    <w:p>
      <w:pPr>
        <w:spacing w:line="320" w:lineRule="exact"/>
        <w:rPr>
          <w:rFonts w:ascii="宋体" w:cs="Times New Roman"/>
          <w:kern w:val="0"/>
          <w:sz w:val="20"/>
          <w:szCs w:val="20"/>
        </w:rPr>
      </w:pPr>
    </w:p>
    <w:p>
      <w:pPr>
        <w:spacing w:line="320" w:lineRule="exact"/>
        <w:rPr>
          <w:rFonts w:ascii="宋体" w:cs="Times New Roman"/>
          <w:kern w:val="0"/>
          <w:sz w:val="20"/>
          <w:szCs w:val="20"/>
        </w:rPr>
      </w:pPr>
      <w:r>
        <w:rPr>
          <w:rFonts w:ascii="宋体" w:hAnsi="宋体" w:cs="宋体"/>
          <w:kern w:val="0"/>
          <w:sz w:val="20"/>
          <w:szCs w:val="20"/>
        </w:rPr>
        <w:t xml:space="preserve">    </w:t>
      </w:r>
      <w:r>
        <w:rPr>
          <w:rFonts w:hint="eastAsia" w:ascii="宋体" w:hAnsi="宋体" w:cs="宋体"/>
          <w:kern w:val="0"/>
          <w:sz w:val="20"/>
          <w:szCs w:val="20"/>
        </w:rPr>
        <w:t>乙方（承租人）：</w:t>
      </w:r>
      <w:r>
        <w:rPr>
          <w:rFonts w:ascii="宋体" w:hAnsi="宋体" w:cs="宋体"/>
          <w:kern w:val="0"/>
          <w:sz w:val="20"/>
          <w:szCs w:val="20"/>
          <w:u w:val="single"/>
        </w:rPr>
        <w:t xml:space="preserve">                    </w:t>
      </w:r>
      <w:r>
        <w:rPr>
          <w:rFonts w:hint="eastAsia" w:ascii="宋体" w:hAnsi="宋体" w:cs="宋体"/>
          <w:kern w:val="0"/>
          <w:sz w:val="20"/>
          <w:szCs w:val="20"/>
        </w:rPr>
        <w:t>（以下简称乙方</w:t>
      </w:r>
      <w:r>
        <w:rPr>
          <w:rFonts w:ascii="宋体" w:hAnsi="宋体" w:cs="宋体"/>
          <w:kern w:val="0"/>
          <w:sz w:val="20"/>
          <w:szCs w:val="20"/>
        </w:rPr>
        <w:t>)</w:t>
      </w:r>
    </w:p>
    <w:p>
      <w:pPr>
        <w:spacing w:line="320" w:lineRule="exact"/>
        <w:rPr>
          <w:rFonts w:ascii="宋体" w:cs="Times New Roman"/>
          <w:kern w:val="0"/>
          <w:sz w:val="20"/>
          <w:szCs w:val="20"/>
        </w:rPr>
      </w:pPr>
      <w:r>
        <w:rPr>
          <w:rFonts w:ascii="宋体" w:hAnsi="宋体" w:cs="宋体"/>
          <w:kern w:val="0"/>
          <w:sz w:val="20"/>
          <w:szCs w:val="20"/>
        </w:rPr>
        <w:t xml:space="preserve">    </w:t>
      </w:r>
      <w:r>
        <w:rPr>
          <w:rFonts w:hint="eastAsia" w:ascii="宋体" w:hAnsi="宋体" w:cs="宋体"/>
          <w:kern w:val="0"/>
          <w:sz w:val="20"/>
          <w:szCs w:val="20"/>
        </w:rPr>
        <w:t>统一社会信用代码：</w:t>
      </w:r>
      <w:r>
        <w:rPr>
          <w:rFonts w:ascii="宋体" w:hAnsi="宋体" w:cs="宋体"/>
          <w:kern w:val="0"/>
          <w:sz w:val="20"/>
          <w:szCs w:val="20"/>
          <w:u w:val="single"/>
        </w:rPr>
        <w:t xml:space="preserve">                      </w:t>
      </w:r>
    </w:p>
    <w:p>
      <w:pPr>
        <w:spacing w:line="320" w:lineRule="exact"/>
        <w:rPr>
          <w:rFonts w:ascii="宋体" w:cs="Times New Roman"/>
          <w:kern w:val="0"/>
          <w:sz w:val="20"/>
          <w:szCs w:val="20"/>
        </w:rPr>
      </w:pPr>
      <w:r>
        <w:rPr>
          <w:rFonts w:ascii="宋体" w:hAnsi="宋体" w:cs="宋体"/>
          <w:kern w:val="0"/>
          <w:sz w:val="20"/>
          <w:szCs w:val="20"/>
        </w:rPr>
        <w:t xml:space="preserve">    </w:t>
      </w:r>
      <w:r>
        <w:rPr>
          <w:rFonts w:hint="eastAsia" w:ascii="宋体" w:hAnsi="宋体" w:cs="宋体"/>
          <w:kern w:val="0"/>
          <w:sz w:val="20"/>
          <w:szCs w:val="20"/>
        </w:rPr>
        <w:t>注册地址：</w:t>
      </w:r>
      <w:r>
        <w:rPr>
          <w:rFonts w:ascii="宋体" w:hAnsi="宋体" w:cs="宋体"/>
          <w:kern w:val="0"/>
          <w:sz w:val="20"/>
          <w:szCs w:val="20"/>
          <w:u w:val="single"/>
        </w:rPr>
        <w:t xml:space="preserve">                                    </w:t>
      </w:r>
    </w:p>
    <w:p>
      <w:pPr>
        <w:spacing w:line="320" w:lineRule="exact"/>
        <w:rPr>
          <w:rFonts w:ascii="宋体" w:cs="Times New Roman"/>
          <w:kern w:val="0"/>
          <w:sz w:val="20"/>
          <w:szCs w:val="20"/>
        </w:rPr>
      </w:pPr>
      <w:r>
        <w:rPr>
          <w:rFonts w:ascii="宋体" w:hAnsi="宋体" w:cs="宋体"/>
          <w:kern w:val="0"/>
          <w:sz w:val="20"/>
          <w:szCs w:val="20"/>
        </w:rPr>
        <w:t xml:space="preserve">    </w:t>
      </w:r>
      <w:r>
        <w:rPr>
          <w:rFonts w:hint="eastAsia" w:ascii="宋体" w:hAnsi="宋体" w:cs="宋体"/>
          <w:kern w:val="0"/>
          <w:sz w:val="20"/>
          <w:szCs w:val="20"/>
        </w:rPr>
        <w:t>身份证号码（或法定代表人）：</w:t>
      </w:r>
      <w:r>
        <w:rPr>
          <w:rFonts w:ascii="宋体" w:hAnsi="宋体" w:cs="宋体"/>
          <w:kern w:val="0"/>
          <w:sz w:val="20"/>
          <w:szCs w:val="20"/>
          <w:u w:val="single"/>
        </w:rPr>
        <w:t xml:space="preserve">        </w:t>
      </w:r>
    </w:p>
    <w:p>
      <w:pPr>
        <w:spacing w:line="320" w:lineRule="exact"/>
        <w:ind w:firstLine="360"/>
        <w:rPr>
          <w:rFonts w:ascii="宋体" w:cs="Times New Roman"/>
          <w:sz w:val="20"/>
          <w:szCs w:val="20"/>
          <w:u w:val="single"/>
        </w:rPr>
      </w:pPr>
      <w:r>
        <w:rPr>
          <w:rFonts w:hint="eastAsia" w:ascii="宋体" w:hAnsi="宋体" w:cs="宋体"/>
          <w:kern w:val="0"/>
          <w:sz w:val="20"/>
          <w:szCs w:val="20"/>
        </w:rPr>
        <w:t>联系电话：</w:t>
      </w:r>
      <w:r>
        <w:rPr>
          <w:rFonts w:ascii="宋体" w:hAnsi="宋体" w:cs="宋体"/>
          <w:kern w:val="0"/>
          <w:sz w:val="20"/>
          <w:szCs w:val="20"/>
          <w:u w:val="single"/>
        </w:rPr>
        <w:t xml:space="preserve">                       </w:t>
      </w:r>
      <w:r>
        <w:rPr>
          <w:rFonts w:ascii="宋体" w:hAnsi="宋体" w:cs="宋体"/>
          <w:kern w:val="0"/>
          <w:sz w:val="20"/>
          <w:szCs w:val="20"/>
        </w:rPr>
        <w:t xml:space="preserve">    </w:t>
      </w:r>
    </w:p>
    <w:p>
      <w:pPr>
        <w:spacing w:line="320" w:lineRule="exact"/>
        <w:ind w:firstLine="360"/>
        <w:rPr>
          <w:rFonts w:ascii="宋体" w:cs="Times New Roman"/>
          <w:kern w:val="0"/>
          <w:sz w:val="20"/>
          <w:szCs w:val="20"/>
        </w:rPr>
      </w:pPr>
    </w:p>
    <w:p>
      <w:pPr>
        <w:spacing w:line="320" w:lineRule="exact"/>
        <w:ind w:firstLine="360"/>
        <w:rPr>
          <w:rFonts w:ascii="宋体" w:cs="Times New Roman"/>
          <w:sz w:val="20"/>
          <w:szCs w:val="20"/>
        </w:rPr>
      </w:pPr>
      <w:r>
        <w:rPr>
          <w:rFonts w:hint="eastAsia" w:ascii="宋体" w:hAnsi="宋体" w:cs="宋体"/>
          <w:kern w:val="0"/>
          <w:sz w:val="20"/>
          <w:szCs w:val="20"/>
        </w:rPr>
        <w:t>依照《中华人民共和国合同法》及国家相关法律法规的规定，本着自愿平等、优势互补、诚实守信、互惠互利的原则，</w:t>
      </w:r>
      <w:r>
        <w:rPr>
          <w:rFonts w:hint="eastAsia" w:ascii="宋体" w:hAnsi="宋体" w:cs="宋体"/>
          <w:sz w:val="20"/>
          <w:szCs w:val="20"/>
        </w:rPr>
        <w:t>经友好协商，就甲方向乙方出租房屋及附属物，乙方用于商业经营用途等事项达成如下协议：</w:t>
      </w:r>
    </w:p>
    <w:p>
      <w:pPr>
        <w:spacing w:line="320" w:lineRule="exact"/>
        <w:ind w:firstLine="472" w:firstLineChars="196"/>
        <w:rPr>
          <w:rFonts w:ascii="宋体" w:cs="Times New Roman"/>
          <w:b/>
          <w:bCs/>
          <w:sz w:val="24"/>
          <w:szCs w:val="24"/>
        </w:rPr>
      </w:pPr>
      <w:r>
        <w:rPr>
          <w:rFonts w:hint="eastAsia" w:ascii="宋体" w:hAnsi="宋体" w:cs="宋体"/>
          <w:b/>
          <w:bCs/>
          <w:sz w:val="24"/>
          <w:szCs w:val="24"/>
        </w:rPr>
        <w:t>第一条</w:t>
      </w:r>
      <w:r>
        <w:rPr>
          <w:rFonts w:ascii="宋体" w:hAnsi="宋体" w:cs="宋体"/>
          <w:b/>
          <w:bCs/>
          <w:sz w:val="24"/>
          <w:szCs w:val="24"/>
        </w:rPr>
        <w:t xml:space="preserve"> </w:t>
      </w:r>
      <w:r>
        <w:rPr>
          <w:rFonts w:hint="eastAsia" w:ascii="宋体" w:hAnsi="宋体" w:cs="宋体"/>
          <w:b/>
          <w:bCs/>
          <w:sz w:val="24"/>
          <w:szCs w:val="24"/>
        </w:rPr>
        <w:t>租赁物</w:t>
      </w:r>
    </w:p>
    <w:p>
      <w:pPr>
        <w:spacing w:line="320" w:lineRule="exact"/>
        <w:ind w:firstLine="360"/>
        <w:rPr>
          <w:rFonts w:ascii="宋体" w:cs="Times New Roman"/>
          <w:sz w:val="20"/>
          <w:szCs w:val="20"/>
        </w:rPr>
      </w:pPr>
      <w:r>
        <w:rPr>
          <w:rFonts w:ascii="宋体" w:hAnsi="宋体" w:cs="宋体"/>
          <w:sz w:val="20"/>
          <w:szCs w:val="20"/>
        </w:rPr>
        <w:t xml:space="preserve">1.1 </w:t>
      </w:r>
      <w:r>
        <w:rPr>
          <w:rFonts w:hint="eastAsia" w:ascii="宋体" w:hAnsi="宋体" w:cs="宋体"/>
          <w:sz w:val="20"/>
          <w:szCs w:val="20"/>
        </w:rPr>
        <w:t>甲方将遵义市汇川区苏州路常青藤购物中心商业裙楼负一层及地上一、二、四层共计</w:t>
      </w:r>
      <w:r>
        <w:rPr>
          <w:rFonts w:ascii="宋体" w:hAnsi="宋体" w:cs="宋体"/>
          <w:sz w:val="20"/>
          <w:szCs w:val="20"/>
        </w:rPr>
        <w:t xml:space="preserve"> </w:t>
      </w:r>
      <w:r>
        <w:rPr>
          <w:rFonts w:hint="eastAsia" w:ascii="宋体" w:hAnsi="宋体" w:cs="宋体"/>
          <w:sz w:val="20"/>
          <w:szCs w:val="20"/>
        </w:rPr>
        <w:t>建筑面积</w:t>
      </w:r>
      <w:r>
        <w:rPr>
          <w:rFonts w:ascii="宋体" w:hAnsi="宋体" w:cs="宋体"/>
          <w:sz w:val="20"/>
          <w:szCs w:val="20"/>
        </w:rPr>
        <w:t>10470.</w:t>
      </w:r>
      <w:r>
        <w:rPr>
          <w:rFonts w:cs="宋体" w:asciiTheme="minorEastAsia" w:hAnsiTheme="minorEastAsia" w:eastAsiaTheme="minorEastAsia"/>
          <w:sz w:val="20"/>
          <w:szCs w:val="20"/>
        </w:rPr>
        <w:t>46</w:t>
      </w:r>
      <w:r>
        <w:rPr>
          <w:rStyle w:val="13"/>
          <w:rFonts w:hint="eastAsia" w:cs="仿宋" w:asciiTheme="minorEastAsia" w:hAnsiTheme="minorEastAsia" w:eastAsiaTheme="minorEastAsia"/>
          <w:kern w:val="0"/>
          <w:sz w:val="20"/>
          <w:szCs w:val="20"/>
        </w:rPr>
        <w:t>㎡</w:t>
      </w:r>
      <w:r>
        <w:rPr>
          <w:rFonts w:hint="eastAsia" w:cs="宋体" w:asciiTheme="minorEastAsia" w:hAnsiTheme="minorEastAsia" w:eastAsiaTheme="minorEastAsia"/>
          <w:sz w:val="20"/>
          <w:szCs w:val="20"/>
        </w:rPr>
        <w:t>物业（以下简称</w:t>
      </w:r>
      <w:r>
        <w:rPr>
          <w:rFonts w:hint="eastAsia" w:ascii="宋体" w:hAnsi="宋体" w:cs="宋体"/>
          <w:sz w:val="20"/>
          <w:szCs w:val="20"/>
        </w:rPr>
        <w:t>“租赁物”）出租给乙方使用。建筑面积为预测绘面积，在最终面积确定前以预测绘面积作为租赁物租金、保证金等费用的计算依据。待最终面积确定后的下一个收费季度起</w:t>
      </w:r>
      <w:r>
        <w:rPr>
          <w:rFonts w:ascii="宋体" w:cs="宋体"/>
          <w:sz w:val="20"/>
          <w:szCs w:val="20"/>
        </w:rPr>
        <w:t>,</w:t>
      </w:r>
      <w:r>
        <w:rPr>
          <w:rFonts w:hint="eastAsia" w:ascii="宋体" w:hAnsi="宋体" w:cs="宋体"/>
          <w:sz w:val="20"/>
          <w:szCs w:val="20"/>
        </w:rPr>
        <w:t>以最终面积为计费依据。最终面积以遵义市不动产登记事务中心登记为准。</w:t>
      </w:r>
    </w:p>
    <w:p>
      <w:pPr>
        <w:spacing w:line="320" w:lineRule="exact"/>
        <w:ind w:firstLine="360"/>
        <w:rPr>
          <w:rFonts w:ascii="宋体" w:cs="Times New Roman"/>
          <w:sz w:val="20"/>
          <w:szCs w:val="20"/>
        </w:rPr>
      </w:pPr>
      <w:r>
        <w:rPr>
          <w:rFonts w:ascii="宋体" w:hAnsi="宋体" w:cs="宋体"/>
          <w:sz w:val="20"/>
          <w:szCs w:val="20"/>
        </w:rPr>
        <w:t xml:space="preserve">1.2 </w:t>
      </w:r>
      <w:r>
        <w:rPr>
          <w:rFonts w:hint="eastAsia" w:ascii="宋体" w:hAnsi="宋体" w:cs="宋体"/>
          <w:sz w:val="20"/>
          <w:szCs w:val="20"/>
        </w:rPr>
        <w:t>甲方提供租赁物平面分界图，经乙方确认后由甲乙双方盖章后作为本协议附件一。</w:t>
      </w:r>
    </w:p>
    <w:p>
      <w:pPr>
        <w:spacing w:line="320" w:lineRule="exact"/>
        <w:ind w:firstLine="360"/>
        <w:rPr>
          <w:rFonts w:ascii="宋体" w:cs="Times New Roman"/>
          <w:sz w:val="20"/>
          <w:szCs w:val="20"/>
        </w:rPr>
      </w:pPr>
      <w:r>
        <w:rPr>
          <w:rFonts w:ascii="宋体" w:hAnsi="宋体" w:cs="宋体"/>
          <w:sz w:val="20"/>
          <w:szCs w:val="20"/>
        </w:rPr>
        <w:t xml:space="preserve">1.3 </w:t>
      </w:r>
      <w:r>
        <w:rPr>
          <w:rFonts w:hint="eastAsia" w:ascii="宋体" w:hAnsi="宋体" w:cs="宋体"/>
          <w:sz w:val="20"/>
          <w:szCs w:val="20"/>
        </w:rPr>
        <w:t>本租赁物的附属设备设施最终包括：合格并正常使用的消防系统、合格并正常使用的供电、供水、下水系统、有线电视线路、有线电话预留线路、网络光纤，就近使用餐饮排烟管道、化粪池等。具体见甲乙双方列出的附属设备设施清单，由双方签字盖章后，作为本协议的附件二。</w:t>
      </w:r>
    </w:p>
    <w:p>
      <w:pPr>
        <w:spacing w:line="320" w:lineRule="exact"/>
        <w:ind w:firstLine="360"/>
        <w:rPr>
          <w:rFonts w:ascii="宋体" w:cs="Times New Roman"/>
          <w:sz w:val="20"/>
          <w:szCs w:val="20"/>
        </w:rPr>
      </w:pPr>
      <w:r>
        <w:rPr>
          <w:rFonts w:ascii="宋体" w:hAnsi="宋体" w:cs="宋体"/>
          <w:sz w:val="20"/>
          <w:szCs w:val="20"/>
        </w:rPr>
        <w:t xml:space="preserve">1.4 </w:t>
      </w:r>
      <w:r>
        <w:rPr>
          <w:rFonts w:hint="eastAsia" w:ascii="宋体" w:hAnsi="宋体" w:cs="宋体"/>
          <w:sz w:val="20"/>
          <w:szCs w:val="20"/>
        </w:rPr>
        <w:t>本协议租赁物的附属场地包括租赁物部份顶部及外立面的商场店铺位、广告位、停车位，以及门前广场等场地。详见附属场地清单及分界图，该附属场地清单和分界图由甲乙双方盖章后作为本协议附件三。</w:t>
      </w:r>
    </w:p>
    <w:p>
      <w:pPr>
        <w:spacing w:line="320" w:lineRule="exact"/>
        <w:ind w:firstLine="360"/>
        <w:rPr>
          <w:rFonts w:ascii="宋体" w:cs="Times New Roman"/>
          <w:sz w:val="20"/>
          <w:szCs w:val="20"/>
        </w:rPr>
      </w:pPr>
      <w:r>
        <w:rPr>
          <w:rFonts w:ascii="宋体" w:hAnsi="宋体" w:cs="宋体"/>
          <w:sz w:val="20"/>
          <w:szCs w:val="20"/>
        </w:rPr>
        <w:t xml:space="preserve">1.5 </w:t>
      </w:r>
      <w:r>
        <w:rPr>
          <w:rFonts w:hint="eastAsia" w:ascii="宋体" w:hAnsi="宋体" w:cs="宋体"/>
          <w:sz w:val="20"/>
          <w:szCs w:val="20"/>
        </w:rPr>
        <w:t>甲乙双方在交付时应签订交接清单，注明本协议租赁物的详细状态。甲方保证乙方能安全、正常、有效地使用。</w:t>
      </w:r>
    </w:p>
    <w:p>
      <w:pPr>
        <w:spacing w:line="320" w:lineRule="exact"/>
        <w:ind w:firstLine="360"/>
        <w:rPr>
          <w:rFonts w:ascii="宋体" w:cs="Times New Roman"/>
          <w:sz w:val="20"/>
          <w:szCs w:val="20"/>
        </w:rPr>
      </w:pPr>
      <w:r>
        <w:rPr>
          <w:rFonts w:ascii="宋体" w:hAnsi="宋体" w:cs="宋体"/>
          <w:sz w:val="20"/>
          <w:szCs w:val="20"/>
        </w:rPr>
        <w:t xml:space="preserve">1.6 </w:t>
      </w:r>
      <w:r>
        <w:rPr>
          <w:rFonts w:hint="eastAsia" w:ascii="宋体" w:hAnsi="宋体" w:cs="宋体"/>
          <w:sz w:val="20"/>
          <w:szCs w:val="20"/>
        </w:rPr>
        <w:t>租赁物所有权归属甲方，产权清晰无争议，且无查封等其他权利负担，甲方有权出租。租赁物适合于乙方从事的生活超市、服装、百货、餐饮、娱乐、生鲜、网咖等综合商场经营项目。</w:t>
      </w:r>
    </w:p>
    <w:p>
      <w:pPr>
        <w:spacing w:line="320" w:lineRule="exact"/>
        <w:ind w:firstLine="472" w:firstLineChars="196"/>
        <w:rPr>
          <w:rFonts w:ascii="宋体" w:cs="Times New Roman"/>
          <w:b/>
          <w:bCs/>
          <w:sz w:val="24"/>
          <w:szCs w:val="24"/>
        </w:rPr>
      </w:pPr>
      <w:r>
        <w:rPr>
          <w:rFonts w:hint="eastAsia" w:ascii="宋体" w:hAnsi="宋体" w:cs="宋体"/>
          <w:b/>
          <w:bCs/>
          <w:sz w:val="24"/>
          <w:szCs w:val="24"/>
        </w:rPr>
        <w:t>第二条</w:t>
      </w:r>
      <w:r>
        <w:rPr>
          <w:rFonts w:ascii="宋体" w:hAnsi="宋体" w:cs="宋体"/>
          <w:b/>
          <w:bCs/>
          <w:sz w:val="24"/>
          <w:szCs w:val="24"/>
        </w:rPr>
        <w:t xml:space="preserve"> </w:t>
      </w:r>
      <w:r>
        <w:rPr>
          <w:rFonts w:hint="eastAsia" w:ascii="宋体" w:hAnsi="宋体" w:cs="宋体"/>
          <w:b/>
          <w:bCs/>
          <w:sz w:val="24"/>
          <w:szCs w:val="24"/>
        </w:rPr>
        <w:t>租赁期限</w:t>
      </w:r>
      <w:r>
        <w:rPr>
          <w:rFonts w:ascii="宋体" w:hAnsi="宋体" w:cs="宋体"/>
          <w:b/>
          <w:bCs/>
          <w:sz w:val="24"/>
          <w:szCs w:val="24"/>
        </w:rPr>
        <w:t xml:space="preserve"> </w:t>
      </w:r>
    </w:p>
    <w:p>
      <w:pPr>
        <w:spacing w:line="320" w:lineRule="exact"/>
        <w:ind w:firstLine="360"/>
        <w:rPr>
          <w:rFonts w:hint="eastAsia" w:ascii="宋体" w:hAnsi="宋体" w:cs="宋体"/>
          <w:sz w:val="20"/>
          <w:szCs w:val="20"/>
        </w:rPr>
      </w:pPr>
      <w:r>
        <w:rPr>
          <w:rFonts w:ascii="宋体" w:hAnsi="宋体" w:cs="宋体"/>
          <w:sz w:val="20"/>
          <w:szCs w:val="20"/>
        </w:rPr>
        <w:t xml:space="preserve">2.1 </w:t>
      </w:r>
      <w:r>
        <w:rPr>
          <w:rFonts w:hint="eastAsia" w:ascii="宋体" w:hAnsi="宋体" w:cs="宋体"/>
          <w:sz w:val="20"/>
          <w:szCs w:val="20"/>
        </w:rPr>
        <w:t>租赁物租赁期限为</w:t>
      </w:r>
      <w:r>
        <w:rPr>
          <w:rFonts w:ascii="宋体" w:hAnsi="宋体" w:cs="宋体"/>
          <w:sz w:val="20"/>
          <w:szCs w:val="20"/>
        </w:rPr>
        <w:t>120</w:t>
      </w:r>
      <w:r>
        <w:rPr>
          <w:rFonts w:hint="eastAsia" w:ascii="宋体" w:hAnsi="宋体" w:cs="宋体"/>
          <w:sz w:val="20"/>
          <w:szCs w:val="20"/>
        </w:rPr>
        <w:t>个月，暂定为</w:t>
      </w:r>
      <w:r>
        <w:rPr>
          <w:rFonts w:ascii="宋体" w:hAnsi="宋体" w:cs="宋体"/>
          <w:sz w:val="20"/>
          <w:szCs w:val="20"/>
        </w:rPr>
        <w:t>2020</w:t>
      </w:r>
      <w:r>
        <w:rPr>
          <w:rFonts w:hint="eastAsia" w:ascii="宋体" w:hAnsi="宋体" w:cs="宋体"/>
          <w:sz w:val="20"/>
          <w:szCs w:val="20"/>
        </w:rPr>
        <w:t>年</w:t>
      </w:r>
      <w:r>
        <w:rPr>
          <w:rFonts w:ascii="宋体" w:hAnsi="宋体" w:cs="宋体"/>
          <w:sz w:val="20"/>
          <w:szCs w:val="20"/>
        </w:rPr>
        <w:t>11</w:t>
      </w:r>
      <w:r>
        <w:rPr>
          <w:rFonts w:hint="eastAsia" w:ascii="宋体" w:hAnsi="宋体" w:cs="宋体"/>
          <w:sz w:val="20"/>
          <w:szCs w:val="20"/>
        </w:rPr>
        <w:t>月</w:t>
      </w:r>
      <w:r>
        <w:rPr>
          <w:rFonts w:ascii="宋体" w:hAnsi="宋体" w:cs="宋体"/>
          <w:sz w:val="20"/>
          <w:szCs w:val="20"/>
        </w:rPr>
        <w:t>1</w:t>
      </w:r>
      <w:r>
        <w:rPr>
          <w:rFonts w:hint="eastAsia" w:ascii="宋体" w:hAnsi="宋体" w:cs="宋体"/>
          <w:sz w:val="20"/>
          <w:szCs w:val="20"/>
        </w:rPr>
        <w:t>日至</w:t>
      </w:r>
      <w:r>
        <w:rPr>
          <w:rFonts w:ascii="宋体" w:hAnsi="宋体" w:cs="宋体"/>
          <w:sz w:val="20"/>
          <w:szCs w:val="20"/>
        </w:rPr>
        <w:t>2030</w:t>
      </w:r>
      <w:r>
        <w:rPr>
          <w:rFonts w:hint="eastAsia" w:ascii="宋体" w:hAnsi="宋体" w:cs="宋体"/>
          <w:sz w:val="20"/>
          <w:szCs w:val="20"/>
        </w:rPr>
        <w:t>年</w:t>
      </w:r>
      <w:r>
        <w:rPr>
          <w:rFonts w:ascii="宋体" w:hAnsi="宋体" w:cs="宋体"/>
          <w:sz w:val="20"/>
          <w:szCs w:val="20"/>
        </w:rPr>
        <w:t>10</w:t>
      </w:r>
      <w:r>
        <w:rPr>
          <w:rFonts w:hint="eastAsia" w:ascii="宋体" w:hAnsi="宋体" w:cs="宋体"/>
          <w:sz w:val="20"/>
          <w:szCs w:val="20"/>
        </w:rPr>
        <w:t>月</w:t>
      </w:r>
      <w:r>
        <w:rPr>
          <w:rFonts w:ascii="宋体" w:hAnsi="宋体" w:cs="宋体"/>
          <w:sz w:val="20"/>
          <w:szCs w:val="20"/>
        </w:rPr>
        <w:t>31</w:t>
      </w:r>
      <w:r>
        <w:rPr>
          <w:rFonts w:hint="eastAsia" w:ascii="宋体" w:hAnsi="宋体" w:cs="宋体"/>
          <w:sz w:val="20"/>
          <w:szCs w:val="20"/>
        </w:rPr>
        <w:t xml:space="preserve">日止。标的物实际租赁期限起止时间与前述时间不一致的，以实际交付日期开始计算租期、装修期、市场培育期和租金收取起始日期。标的物取得一次消防验收合格意见书，且出租方向承租方发出交付函7日届满时，即视为承租方正式接收标的物。 </w:t>
      </w:r>
    </w:p>
    <w:p>
      <w:pPr>
        <w:spacing w:line="320" w:lineRule="exact"/>
        <w:ind w:firstLine="360"/>
        <w:rPr>
          <w:rFonts w:cs="Times New Roman" w:asciiTheme="minorEastAsia" w:hAnsiTheme="minorEastAsia" w:eastAsiaTheme="minorEastAsia"/>
          <w:sz w:val="20"/>
          <w:szCs w:val="20"/>
        </w:rPr>
      </w:pPr>
      <w:r>
        <w:rPr>
          <w:rFonts w:cs="宋体" w:asciiTheme="minorEastAsia" w:hAnsiTheme="minorEastAsia" w:eastAsiaTheme="minorEastAsia"/>
          <w:sz w:val="20"/>
          <w:szCs w:val="20"/>
        </w:rPr>
        <w:t xml:space="preserve">2.2 </w:t>
      </w:r>
      <w:r>
        <w:rPr>
          <w:rFonts w:hint="eastAsia" w:cs="宋体" w:asciiTheme="minorEastAsia" w:hAnsiTheme="minorEastAsia" w:eastAsiaTheme="minorEastAsia"/>
          <w:sz w:val="20"/>
          <w:szCs w:val="20"/>
        </w:rPr>
        <w:t>为利于乙方的装修及市场培育工作</w:t>
      </w:r>
      <w:r>
        <w:rPr>
          <w:rFonts w:cs="宋体" w:asciiTheme="minorEastAsia" w:hAnsiTheme="minorEastAsia" w:eastAsiaTheme="minorEastAsia"/>
          <w:sz w:val="20"/>
          <w:szCs w:val="20"/>
        </w:rPr>
        <w:t>,</w:t>
      </w:r>
      <w:r>
        <w:rPr>
          <w:rFonts w:hint="eastAsia" w:cs="宋体" w:asciiTheme="minorEastAsia" w:hAnsiTheme="minorEastAsia" w:eastAsiaTheme="minorEastAsia"/>
          <w:sz w:val="20"/>
          <w:szCs w:val="20"/>
        </w:rPr>
        <w:t>甲方提供</w:t>
      </w:r>
      <w:r>
        <w:rPr>
          <w:rFonts w:cs="宋体" w:asciiTheme="minorEastAsia" w:hAnsiTheme="minorEastAsia" w:eastAsiaTheme="minorEastAsia"/>
          <w:sz w:val="20"/>
          <w:szCs w:val="20"/>
        </w:rPr>
        <w:t>10</w:t>
      </w:r>
      <w:r>
        <w:rPr>
          <w:rFonts w:hint="eastAsia" w:cs="宋体" w:asciiTheme="minorEastAsia" w:hAnsiTheme="minorEastAsia" w:eastAsiaTheme="minorEastAsia"/>
          <w:sz w:val="20"/>
          <w:szCs w:val="20"/>
        </w:rPr>
        <w:t>个月装修期及</w:t>
      </w:r>
      <w:r>
        <w:rPr>
          <w:rFonts w:cs="宋体" w:asciiTheme="minorEastAsia" w:hAnsiTheme="minorEastAsia" w:eastAsiaTheme="minorEastAsia"/>
          <w:sz w:val="20"/>
          <w:szCs w:val="20"/>
        </w:rPr>
        <w:t>12</w:t>
      </w:r>
      <w:r>
        <w:rPr>
          <w:rFonts w:hint="eastAsia" w:cs="宋体" w:asciiTheme="minorEastAsia" w:hAnsiTheme="minorEastAsia" w:eastAsiaTheme="minorEastAsia"/>
          <w:sz w:val="20"/>
          <w:szCs w:val="20"/>
        </w:rPr>
        <w:t>个月市场培育期（均指日历月，即从交付租赁物次日</w:t>
      </w:r>
      <w:r>
        <w:rPr>
          <w:rFonts w:cs="宋体" w:asciiTheme="minorEastAsia" w:hAnsiTheme="minorEastAsia" w:eastAsiaTheme="minorEastAsia"/>
          <w:sz w:val="20"/>
          <w:szCs w:val="20"/>
        </w:rPr>
        <w:t>0</w:t>
      </w:r>
      <w:r>
        <w:rPr>
          <w:rFonts w:hint="eastAsia" w:cs="宋体" w:asciiTheme="minorEastAsia" w:hAnsiTheme="minorEastAsia" w:eastAsiaTheme="minorEastAsia"/>
          <w:sz w:val="20"/>
          <w:szCs w:val="20"/>
        </w:rPr>
        <w:t>时起计算，至满</w:t>
      </w:r>
      <w:r>
        <w:rPr>
          <w:rFonts w:cs="宋体" w:asciiTheme="minorEastAsia" w:hAnsiTheme="minorEastAsia" w:eastAsiaTheme="minorEastAsia"/>
          <w:sz w:val="20"/>
          <w:szCs w:val="20"/>
        </w:rPr>
        <w:t>10</w:t>
      </w:r>
      <w:r>
        <w:rPr>
          <w:rFonts w:hint="eastAsia" w:cs="宋体" w:asciiTheme="minorEastAsia" w:hAnsiTheme="minorEastAsia" w:eastAsiaTheme="minorEastAsia"/>
          <w:sz w:val="20"/>
          <w:szCs w:val="20"/>
        </w:rPr>
        <w:t>个月和</w:t>
      </w:r>
      <w:r>
        <w:rPr>
          <w:rFonts w:cs="宋体" w:asciiTheme="minorEastAsia" w:hAnsiTheme="minorEastAsia" w:eastAsiaTheme="minorEastAsia"/>
          <w:sz w:val="20"/>
          <w:szCs w:val="20"/>
        </w:rPr>
        <w:t>12</w:t>
      </w:r>
      <w:r>
        <w:rPr>
          <w:rFonts w:hint="eastAsia" w:cs="宋体" w:asciiTheme="minorEastAsia" w:hAnsiTheme="minorEastAsia" w:eastAsiaTheme="minorEastAsia"/>
          <w:sz w:val="20"/>
          <w:szCs w:val="20"/>
        </w:rPr>
        <w:t>个月所对应的日历日的</w:t>
      </w:r>
      <w:r>
        <w:rPr>
          <w:rFonts w:cs="宋体" w:asciiTheme="minorEastAsia" w:hAnsiTheme="minorEastAsia" w:eastAsiaTheme="minorEastAsia"/>
          <w:sz w:val="20"/>
          <w:szCs w:val="20"/>
        </w:rPr>
        <w:t>24</w:t>
      </w:r>
      <w:r>
        <w:rPr>
          <w:rFonts w:hint="eastAsia" w:cs="宋体" w:asciiTheme="minorEastAsia" w:hAnsiTheme="minorEastAsia" w:eastAsiaTheme="minorEastAsia"/>
          <w:sz w:val="20"/>
          <w:szCs w:val="20"/>
        </w:rPr>
        <w:t>时止），装修期及市场培育期乙方不支付甲方租金，租金从市场培育期结束日次日</w:t>
      </w:r>
      <w:r>
        <w:rPr>
          <w:rFonts w:cs="宋体" w:asciiTheme="minorEastAsia" w:hAnsiTheme="minorEastAsia" w:eastAsiaTheme="minorEastAsia"/>
          <w:sz w:val="20"/>
          <w:szCs w:val="20"/>
        </w:rPr>
        <w:t>0</w:t>
      </w:r>
      <w:r>
        <w:rPr>
          <w:rFonts w:hint="eastAsia" w:cs="宋体" w:asciiTheme="minorEastAsia" w:hAnsiTheme="minorEastAsia" w:eastAsiaTheme="minorEastAsia"/>
          <w:sz w:val="20"/>
          <w:szCs w:val="20"/>
        </w:rPr>
        <w:t>时起开始起算。</w:t>
      </w:r>
    </w:p>
    <w:p>
      <w:pPr>
        <w:spacing w:line="320" w:lineRule="exact"/>
        <w:ind w:firstLine="360"/>
        <w:rPr>
          <w:rFonts w:cs="Times New Roman" w:asciiTheme="minorEastAsia" w:hAnsiTheme="minorEastAsia" w:eastAsiaTheme="minorEastAsia"/>
          <w:sz w:val="20"/>
          <w:szCs w:val="20"/>
        </w:rPr>
      </w:pPr>
      <w:r>
        <w:rPr>
          <w:rFonts w:cs="宋体" w:asciiTheme="minorEastAsia" w:hAnsiTheme="minorEastAsia" w:eastAsiaTheme="minorEastAsia"/>
          <w:sz w:val="20"/>
          <w:szCs w:val="20"/>
        </w:rPr>
        <w:t xml:space="preserve">2.3 </w:t>
      </w:r>
      <w:r>
        <w:rPr>
          <w:rFonts w:hint="eastAsia" w:cs="宋体" w:asciiTheme="minorEastAsia" w:hAnsiTheme="minorEastAsia" w:eastAsiaTheme="minorEastAsia"/>
          <w:sz w:val="20"/>
          <w:szCs w:val="20"/>
        </w:rPr>
        <w:t>优先租赁权。合同到期后，甲方或租赁物继受人继续租赁，将重新进行公开招租，在同等条件下，乙方有优先承租的权利。</w:t>
      </w:r>
    </w:p>
    <w:p>
      <w:pPr>
        <w:spacing w:line="440" w:lineRule="exact"/>
        <w:ind w:right="-334" w:rightChars="-159" w:firstLine="396" w:firstLineChars="198"/>
        <w:rPr>
          <w:rFonts w:cs="Times New Roman" w:asciiTheme="minorEastAsia" w:hAnsiTheme="minorEastAsia" w:eastAsiaTheme="minorEastAsia"/>
          <w:color w:val="FF0000"/>
          <w:kern w:val="0"/>
          <w:sz w:val="20"/>
          <w:szCs w:val="20"/>
        </w:rPr>
      </w:pPr>
      <w:r>
        <w:rPr>
          <w:rFonts w:cs="宋体" w:asciiTheme="minorEastAsia" w:hAnsiTheme="minorEastAsia" w:eastAsiaTheme="minorEastAsia"/>
          <w:sz w:val="20"/>
          <w:szCs w:val="20"/>
        </w:rPr>
        <w:t xml:space="preserve">2.4 </w:t>
      </w:r>
      <w:r>
        <w:rPr>
          <w:rFonts w:hint="eastAsia" w:cs="宋体" w:asciiTheme="minorEastAsia" w:hAnsiTheme="minorEastAsia" w:eastAsiaTheme="minorEastAsia"/>
          <w:sz w:val="20"/>
          <w:szCs w:val="20"/>
        </w:rPr>
        <w:t>优先购买权。租赁期内，甲方或租赁物的继受人将</w:t>
      </w:r>
      <w:r>
        <w:rPr>
          <w:rFonts w:hint="eastAsia" w:cs="宋体" w:asciiTheme="minorEastAsia" w:hAnsiTheme="minorEastAsia" w:eastAsiaTheme="minorEastAsia"/>
          <w:sz w:val="20"/>
          <w:szCs w:val="20"/>
          <w:lang w:eastAsia="zh-CN"/>
        </w:rPr>
        <w:t>标的物</w:t>
      </w:r>
      <w:bookmarkStart w:id="0" w:name="_GoBack"/>
      <w:bookmarkEnd w:id="0"/>
      <w:r>
        <w:rPr>
          <w:rFonts w:hint="eastAsia" w:cs="宋体" w:asciiTheme="minorEastAsia" w:hAnsiTheme="minorEastAsia" w:eastAsiaTheme="minorEastAsia"/>
          <w:sz w:val="20"/>
          <w:szCs w:val="20"/>
        </w:rPr>
        <w:t>出售，应提前三个月书面通知乙方，乙方在同等条件下有优先购买的权利。</w:t>
      </w:r>
    </w:p>
    <w:p>
      <w:pPr>
        <w:spacing w:line="320" w:lineRule="exact"/>
        <w:ind w:firstLine="360"/>
        <w:rPr>
          <w:rFonts w:cs="Times New Roman" w:asciiTheme="minorEastAsia" w:hAnsiTheme="minorEastAsia" w:eastAsiaTheme="minorEastAsia"/>
          <w:sz w:val="20"/>
          <w:szCs w:val="20"/>
        </w:rPr>
      </w:pPr>
      <w:r>
        <w:rPr>
          <w:rFonts w:cs="宋体" w:asciiTheme="minorEastAsia" w:hAnsiTheme="minorEastAsia" w:eastAsiaTheme="minorEastAsia"/>
          <w:sz w:val="20"/>
          <w:szCs w:val="20"/>
        </w:rPr>
        <w:t xml:space="preserve">2.5 </w:t>
      </w:r>
      <w:r>
        <w:rPr>
          <w:rFonts w:hint="eastAsia" w:cs="宋体" w:asciiTheme="minorEastAsia" w:hAnsiTheme="minorEastAsia" w:eastAsiaTheme="minorEastAsia"/>
          <w:sz w:val="20"/>
          <w:szCs w:val="20"/>
        </w:rPr>
        <w:t>撤离期。协议到期或双方根据协议约定中途解除协议，乙方应在约定的撤离日后</w:t>
      </w:r>
      <w:r>
        <w:rPr>
          <w:rFonts w:cs="宋体" w:asciiTheme="minorEastAsia" w:hAnsiTheme="minorEastAsia" w:eastAsiaTheme="minorEastAsia"/>
          <w:sz w:val="20"/>
          <w:szCs w:val="20"/>
        </w:rPr>
        <w:t>30</w:t>
      </w:r>
      <w:r>
        <w:rPr>
          <w:rFonts w:hint="eastAsia" w:cs="宋体" w:asciiTheme="minorEastAsia" w:hAnsiTheme="minorEastAsia" w:eastAsiaTheme="minorEastAsia"/>
          <w:sz w:val="20"/>
          <w:szCs w:val="20"/>
        </w:rPr>
        <w:t>天撤离期内撤出。在撤离期内，乙方将所有权属于乙方的设备设施及货物清除出场，超过甲方给予的撤离期，租赁物场内剩余的所有装修、设施、设备等归甲方所有，且乙方每日应按应付租金标准的</w:t>
      </w:r>
      <w:r>
        <w:rPr>
          <w:rFonts w:asciiTheme="minorEastAsia" w:hAnsiTheme="minorEastAsia" w:eastAsiaTheme="minorEastAsia"/>
          <w:sz w:val="20"/>
          <w:szCs w:val="20"/>
        </w:rPr>
        <w:t>2</w:t>
      </w:r>
      <w:r>
        <w:rPr>
          <w:rFonts w:hint="eastAsia" w:cs="宋体" w:asciiTheme="minorEastAsia" w:hAnsiTheme="minorEastAsia" w:eastAsiaTheme="minorEastAsia"/>
          <w:sz w:val="20"/>
          <w:szCs w:val="20"/>
        </w:rPr>
        <w:t>倍支付给甲方。在约定的撤离期间，甲方无租金收益费。</w:t>
      </w:r>
    </w:p>
    <w:p>
      <w:pPr>
        <w:spacing w:line="320" w:lineRule="exact"/>
        <w:ind w:firstLine="360"/>
        <w:rPr>
          <w:rFonts w:ascii="宋体" w:cs="Times New Roman"/>
          <w:sz w:val="20"/>
          <w:szCs w:val="20"/>
        </w:rPr>
      </w:pPr>
      <w:r>
        <w:rPr>
          <w:rFonts w:cs="宋体" w:asciiTheme="minorEastAsia" w:hAnsiTheme="minorEastAsia" w:eastAsiaTheme="minorEastAsia"/>
          <w:sz w:val="20"/>
          <w:szCs w:val="20"/>
        </w:rPr>
        <w:t>2.6</w:t>
      </w:r>
      <w:r>
        <w:rPr>
          <w:rFonts w:hint="eastAsia" w:cs="宋体" w:asciiTheme="minorEastAsia" w:hAnsiTheme="minorEastAsia" w:eastAsiaTheme="minorEastAsia"/>
          <w:sz w:val="20"/>
          <w:szCs w:val="20"/>
        </w:rPr>
        <w:t>租赁期届满或双方根据协议约定中途</w:t>
      </w:r>
      <w:r>
        <w:rPr>
          <w:rFonts w:hint="eastAsia" w:ascii="宋体" w:hAnsi="宋体" w:cs="宋体"/>
          <w:sz w:val="20"/>
          <w:szCs w:val="20"/>
        </w:rPr>
        <w:t>解除协议，未与建筑物形成附合的装饰装修物，在撤离期内由乙方拆除，已形成附合的装饰装修物，由甲方自行处置，乙方不得主张补偿或者赔偿。</w:t>
      </w:r>
    </w:p>
    <w:p>
      <w:pPr>
        <w:spacing w:line="320" w:lineRule="exact"/>
        <w:ind w:firstLine="472" w:firstLineChars="196"/>
        <w:rPr>
          <w:rFonts w:ascii="宋体" w:cs="Times New Roman"/>
          <w:b/>
          <w:bCs/>
          <w:sz w:val="24"/>
          <w:szCs w:val="24"/>
        </w:rPr>
      </w:pPr>
      <w:r>
        <w:rPr>
          <w:rFonts w:hint="eastAsia" w:ascii="宋体" w:hAnsi="宋体" w:cs="宋体"/>
          <w:b/>
          <w:bCs/>
          <w:sz w:val="24"/>
          <w:szCs w:val="24"/>
        </w:rPr>
        <w:t>第三条</w:t>
      </w:r>
      <w:r>
        <w:rPr>
          <w:rFonts w:ascii="宋体" w:hAnsi="宋体" w:cs="宋体"/>
          <w:b/>
          <w:bCs/>
          <w:sz w:val="24"/>
          <w:szCs w:val="24"/>
        </w:rPr>
        <w:t xml:space="preserve"> </w:t>
      </w:r>
      <w:r>
        <w:rPr>
          <w:rFonts w:hint="eastAsia" w:ascii="宋体" w:hAnsi="宋体" w:cs="宋体"/>
          <w:b/>
          <w:bCs/>
          <w:sz w:val="24"/>
          <w:szCs w:val="24"/>
        </w:rPr>
        <w:t>附属设备设施及甲乙双方维护保养责任</w:t>
      </w:r>
      <w:r>
        <w:rPr>
          <w:rFonts w:ascii="宋体" w:hAnsi="宋体" w:cs="宋体"/>
          <w:b/>
          <w:bCs/>
          <w:sz w:val="24"/>
          <w:szCs w:val="24"/>
        </w:rPr>
        <w:t xml:space="preserve"> </w:t>
      </w:r>
    </w:p>
    <w:p>
      <w:pPr>
        <w:spacing w:line="320" w:lineRule="exact"/>
        <w:ind w:firstLine="360"/>
        <w:rPr>
          <w:rFonts w:ascii="宋体" w:cs="Times New Roman"/>
          <w:sz w:val="20"/>
          <w:szCs w:val="20"/>
        </w:rPr>
      </w:pPr>
      <w:r>
        <w:rPr>
          <w:rFonts w:ascii="宋体" w:hAnsi="宋体" w:cs="宋体"/>
          <w:sz w:val="20"/>
          <w:szCs w:val="20"/>
        </w:rPr>
        <w:t xml:space="preserve">3.1 </w:t>
      </w:r>
      <w:r>
        <w:rPr>
          <w:rFonts w:hint="eastAsia" w:ascii="宋体" w:hAnsi="宋体" w:cs="宋体"/>
          <w:sz w:val="20"/>
          <w:szCs w:val="20"/>
        </w:rPr>
        <w:t>有关水、电、通风、消防设施、空调安装场地等附属设施的提供标准及维护事项，由甲、乙双方共同与物业开发企业（遵义龙泉房地产开发有限责任公司）另行约定。</w:t>
      </w:r>
    </w:p>
    <w:p>
      <w:pPr>
        <w:spacing w:line="320" w:lineRule="exact"/>
        <w:ind w:firstLine="360"/>
        <w:rPr>
          <w:rFonts w:ascii="宋体" w:cs="Times New Roman"/>
          <w:sz w:val="20"/>
          <w:szCs w:val="20"/>
        </w:rPr>
      </w:pPr>
      <w:r>
        <w:rPr>
          <w:rFonts w:ascii="宋体" w:hAnsi="宋体" w:cs="宋体"/>
          <w:sz w:val="20"/>
          <w:szCs w:val="20"/>
        </w:rPr>
        <w:t xml:space="preserve">3.2  </w:t>
      </w:r>
      <w:r>
        <w:rPr>
          <w:rFonts w:hint="eastAsia" w:ascii="宋体" w:hAnsi="宋体" w:cs="宋体"/>
          <w:sz w:val="20"/>
          <w:szCs w:val="20"/>
        </w:rPr>
        <w:t>乙方有权在项目各出入口及停车场设立相应的标牌及广告位，但不剥夺甲方权力。</w:t>
      </w:r>
    </w:p>
    <w:p>
      <w:pPr>
        <w:pStyle w:val="5"/>
        <w:spacing w:line="320" w:lineRule="exact"/>
        <w:ind w:firstLine="472" w:firstLineChars="196"/>
        <w:rPr>
          <w:b/>
          <w:bCs/>
        </w:rPr>
      </w:pPr>
      <w:r>
        <w:rPr>
          <w:rFonts w:hint="eastAsia"/>
          <w:b/>
          <w:bCs/>
        </w:rPr>
        <w:t>第四条</w:t>
      </w:r>
      <w:r>
        <w:rPr>
          <w:b/>
          <w:bCs/>
        </w:rPr>
        <w:t xml:space="preserve"> </w:t>
      </w:r>
      <w:r>
        <w:rPr>
          <w:rFonts w:hint="eastAsia"/>
          <w:b/>
          <w:bCs/>
        </w:rPr>
        <w:t>租赁费用和定金的支付</w:t>
      </w:r>
      <w:r>
        <w:rPr>
          <w:b/>
          <w:bCs/>
        </w:rPr>
        <w:t xml:space="preserve"> </w:t>
      </w:r>
    </w:p>
    <w:p>
      <w:pPr>
        <w:pStyle w:val="5"/>
        <w:spacing w:line="320" w:lineRule="exact"/>
        <w:ind w:firstLine="480"/>
        <w:jc w:val="both"/>
        <w:rPr>
          <w:sz w:val="20"/>
          <w:szCs w:val="20"/>
        </w:rPr>
      </w:pPr>
      <w:r>
        <w:rPr>
          <w:sz w:val="20"/>
          <w:szCs w:val="20"/>
        </w:rPr>
        <w:t xml:space="preserve">4.1 </w:t>
      </w:r>
      <w:r>
        <w:rPr>
          <w:rFonts w:hint="eastAsia"/>
          <w:sz w:val="20"/>
          <w:szCs w:val="20"/>
        </w:rPr>
        <w:t>租赁费用</w:t>
      </w:r>
      <w:r>
        <w:rPr>
          <w:sz w:val="20"/>
          <w:szCs w:val="20"/>
        </w:rPr>
        <w:t xml:space="preserve"> </w:t>
      </w:r>
    </w:p>
    <w:tbl>
      <w:tblPr>
        <w:tblStyle w:val="6"/>
        <w:tblpPr w:leftFromText="180" w:rightFromText="180" w:vertAnchor="text" w:horzAnchor="page" w:tblpX="1897" w:tblpY="283"/>
        <w:tblOverlap w:val="never"/>
        <w:tblW w:w="8142" w:type="dxa"/>
        <w:tblInd w:w="0" w:type="dxa"/>
        <w:tblLayout w:type="fixed"/>
        <w:tblCellMar>
          <w:top w:w="15" w:type="dxa"/>
          <w:left w:w="15" w:type="dxa"/>
          <w:bottom w:w="15" w:type="dxa"/>
          <w:right w:w="15" w:type="dxa"/>
        </w:tblCellMar>
      </w:tblPr>
      <w:tblGrid>
        <w:gridCol w:w="615"/>
        <w:gridCol w:w="1185"/>
        <w:gridCol w:w="1410"/>
        <w:gridCol w:w="4932"/>
      </w:tblGrid>
      <w:tr>
        <w:tblPrEx>
          <w:tblCellMar>
            <w:top w:w="15" w:type="dxa"/>
            <w:left w:w="15" w:type="dxa"/>
            <w:bottom w:w="15" w:type="dxa"/>
            <w:right w:w="15" w:type="dxa"/>
          </w:tblCellMar>
        </w:tblPrEx>
        <w:trPr>
          <w:trHeight w:val="570"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序号</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年度</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租金均价</w:t>
            </w:r>
          </w:p>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（元</w:t>
            </w:r>
            <w:r>
              <w:rPr>
                <w:rFonts w:ascii="宋体" w:hAnsi="宋体" w:cs="宋体"/>
                <w:kern w:val="0"/>
                <w:sz w:val="20"/>
                <w:szCs w:val="20"/>
              </w:rPr>
              <w:t>/</w:t>
            </w:r>
            <w:r>
              <w:rPr>
                <w:rFonts w:hint="eastAsia" w:ascii="宋体" w:hAnsi="宋体" w:cs="宋体"/>
                <w:kern w:val="0"/>
                <w:sz w:val="20"/>
                <w:szCs w:val="20"/>
              </w:rPr>
              <w:t>㎡</w:t>
            </w:r>
            <w:r>
              <w:rPr>
                <w:rFonts w:ascii="宋体" w:hAnsi="宋体" w:cs="宋体"/>
                <w:kern w:val="0"/>
                <w:sz w:val="20"/>
                <w:szCs w:val="20"/>
              </w:rPr>
              <w:t>/</w:t>
            </w:r>
            <w:r>
              <w:rPr>
                <w:rFonts w:hint="eastAsia" w:ascii="宋体" w:hAnsi="宋体" w:cs="宋体"/>
                <w:kern w:val="0"/>
                <w:sz w:val="20"/>
                <w:szCs w:val="20"/>
              </w:rPr>
              <w:t>月）</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租金起止时间</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1</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22</w:t>
            </w:r>
            <w:r>
              <w:rPr>
                <w:rFonts w:hint="eastAsia" w:ascii="宋体" w:hAnsi="宋体" w:cs="宋体"/>
                <w:kern w:val="0"/>
                <w:sz w:val="20"/>
                <w:szCs w:val="20"/>
              </w:rPr>
              <w:t>个月</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kern w:val="0"/>
                <w:sz w:val="20"/>
                <w:szCs w:val="20"/>
              </w:rPr>
            </w:pPr>
            <w:r>
              <w:rPr>
                <w:rFonts w:ascii="宋体" w:cs="宋体"/>
                <w:kern w:val="0"/>
                <w:sz w:val="20"/>
                <w:szCs w:val="20"/>
              </w:rPr>
              <w:t>0</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2020</w:t>
            </w:r>
            <w:r>
              <w:rPr>
                <w:rFonts w:hint="eastAsia" w:ascii="宋体" w:hAnsi="宋体" w:cs="宋体"/>
                <w:kern w:val="0"/>
                <w:sz w:val="20"/>
                <w:szCs w:val="20"/>
              </w:rPr>
              <w:t>年</w:t>
            </w:r>
            <w:r>
              <w:rPr>
                <w:rFonts w:ascii="宋体" w:hAnsi="宋体" w:cs="宋体"/>
                <w:kern w:val="0"/>
                <w:sz w:val="20"/>
                <w:szCs w:val="20"/>
              </w:rPr>
              <w:t>11</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2022</w:t>
            </w:r>
            <w:r>
              <w:rPr>
                <w:rFonts w:hint="eastAsia" w:ascii="宋体" w:hAnsi="宋体" w:cs="宋体"/>
                <w:kern w:val="0"/>
                <w:sz w:val="20"/>
                <w:szCs w:val="20"/>
              </w:rPr>
              <w:t>年</w:t>
            </w:r>
            <w:r>
              <w:rPr>
                <w:rFonts w:ascii="宋体" w:hAnsi="宋体" w:cs="宋体"/>
                <w:kern w:val="0"/>
                <w:sz w:val="20"/>
                <w:szCs w:val="20"/>
              </w:rPr>
              <w:t>8</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第一年</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30</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2022</w:t>
            </w:r>
            <w:r>
              <w:rPr>
                <w:rFonts w:hint="eastAsia" w:ascii="宋体" w:hAnsi="宋体" w:cs="宋体"/>
                <w:kern w:val="0"/>
                <w:sz w:val="20"/>
                <w:szCs w:val="20"/>
              </w:rPr>
              <w:t>年</w:t>
            </w:r>
            <w:r>
              <w:rPr>
                <w:rFonts w:ascii="宋体" w:hAnsi="宋体" w:cs="宋体"/>
                <w:kern w:val="0"/>
                <w:sz w:val="20"/>
                <w:szCs w:val="20"/>
              </w:rPr>
              <w:t>9</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2023</w:t>
            </w:r>
            <w:r>
              <w:rPr>
                <w:rFonts w:hint="eastAsia" w:ascii="宋体" w:hAnsi="宋体" w:cs="宋体"/>
                <w:kern w:val="0"/>
                <w:sz w:val="20"/>
                <w:szCs w:val="20"/>
              </w:rPr>
              <w:t>年</w:t>
            </w:r>
            <w:r>
              <w:rPr>
                <w:rFonts w:ascii="宋体" w:hAnsi="宋体" w:cs="宋体"/>
                <w:kern w:val="0"/>
                <w:sz w:val="20"/>
                <w:szCs w:val="20"/>
              </w:rPr>
              <w:t>8</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第二年</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30</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2023</w:t>
            </w:r>
            <w:r>
              <w:rPr>
                <w:rFonts w:hint="eastAsia" w:ascii="宋体" w:hAnsi="宋体" w:cs="宋体"/>
                <w:kern w:val="0"/>
                <w:sz w:val="20"/>
                <w:szCs w:val="20"/>
              </w:rPr>
              <w:t>年</w:t>
            </w:r>
            <w:r>
              <w:rPr>
                <w:rFonts w:ascii="宋体" w:hAnsi="宋体" w:cs="宋体"/>
                <w:kern w:val="0"/>
                <w:sz w:val="20"/>
                <w:szCs w:val="20"/>
              </w:rPr>
              <w:t>9</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2024</w:t>
            </w:r>
            <w:r>
              <w:rPr>
                <w:rFonts w:hint="eastAsia" w:ascii="宋体" w:hAnsi="宋体" w:cs="宋体"/>
                <w:kern w:val="0"/>
                <w:sz w:val="20"/>
                <w:szCs w:val="20"/>
              </w:rPr>
              <w:t>年</w:t>
            </w:r>
            <w:r>
              <w:rPr>
                <w:rFonts w:ascii="宋体" w:hAnsi="宋体" w:cs="宋体"/>
                <w:kern w:val="0"/>
                <w:sz w:val="20"/>
                <w:szCs w:val="20"/>
              </w:rPr>
              <w:t>8</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4</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第三年</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31.5</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2024</w:t>
            </w:r>
            <w:r>
              <w:rPr>
                <w:rFonts w:hint="eastAsia" w:ascii="宋体" w:hAnsi="宋体" w:cs="宋体"/>
                <w:kern w:val="0"/>
                <w:sz w:val="20"/>
                <w:szCs w:val="20"/>
              </w:rPr>
              <w:t>年</w:t>
            </w:r>
            <w:r>
              <w:rPr>
                <w:rFonts w:ascii="宋体" w:hAnsi="宋体" w:cs="宋体"/>
                <w:kern w:val="0"/>
                <w:sz w:val="20"/>
                <w:szCs w:val="20"/>
              </w:rPr>
              <w:t>9</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2025</w:t>
            </w:r>
            <w:r>
              <w:rPr>
                <w:rFonts w:hint="eastAsia" w:ascii="宋体" w:hAnsi="宋体" w:cs="宋体"/>
                <w:kern w:val="0"/>
                <w:sz w:val="20"/>
                <w:szCs w:val="20"/>
              </w:rPr>
              <w:t>年</w:t>
            </w:r>
            <w:r>
              <w:rPr>
                <w:rFonts w:ascii="宋体" w:hAnsi="宋体" w:cs="宋体"/>
                <w:kern w:val="0"/>
                <w:sz w:val="20"/>
                <w:szCs w:val="20"/>
              </w:rPr>
              <w:t>8</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5</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第四年</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31.5</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2025</w:t>
            </w:r>
            <w:r>
              <w:rPr>
                <w:rFonts w:hint="eastAsia" w:ascii="宋体" w:hAnsi="宋体" w:cs="宋体"/>
                <w:kern w:val="0"/>
                <w:sz w:val="20"/>
                <w:szCs w:val="20"/>
              </w:rPr>
              <w:t>年</w:t>
            </w:r>
            <w:r>
              <w:rPr>
                <w:rFonts w:ascii="宋体" w:hAnsi="宋体" w:cs="宋体"/>
                <w:kern w:val="0"/>
                <w:sz w:val="20"/>
                <w:szCs w:val="20"/>
              </w:rPr>
              <w:t>9</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2026</w:t>
            </w:r>
            <w:r>
              <w:rPr>
                <w:rFonts w:hint="eastAsia" w:ascii="宋体" w:hAnsi="宋体" w:cs="宋体"/>
                <w:kern w:val="0"/>
                <w:sz w:val="20"/>
                <w:szCs w:val="20"/>
              </w:rPr>
              <w:t>年</w:t>
            </w:r>
            <w:r>
              <w:rPr>
                <w:rFonts w:ascii="宋体" w:hAnsi="宋体" w:cs="宋体"/>
                <w:kern w:val="0"/>
                <w:sz w:val="20"/>
                <w:szCs w:val="20"/>
              </w:rPr>
              <w:t>8</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6</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第五年</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33.1</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2026</w:t>
            </w:r>
            <w:r>
              <w:rPr>
                <w:rFonts w:hint="eastAsia" w:ascii="宋体" w:hAnsi="宋体" w:cs="宋体"/>
                <w:kern w:val="0"/>
                <w:sz w:val="20"/>
                <w:szCs w:val="20"/>
              </w:rPr>
              <w:t>年</w:t>
            </w:r>
            <w:r>
              <w:rPr>
                <w:rFonts w:ascii="宋体" w:hAnsi="宋体" w:cs="宋体"/>
                <w:kern w:val="0"/>
                <w:sz w:val="20"/>
                <w:szCs w:val="20"/>
              </w:rPr>
              <w:t>9</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2027</w:t>
            </w:r>
            <w:r>
              <w:rPr>
                <w:rFonts w:hint="eastAsia" w:ascii="宋体" w:hAnsi="宋体" w:cs="宋体"/>
                <w:kern w:val="0"/>
                <w:sz w:val="20"/>
                <w:szCs w:val="20"/>
              </w:rPr>
              <w:t>年</w:t>
            </w:r>
            <w:r>
              <w:rPr>
                <w:rFonts w:ascii="宋体" w:hAnsi="宋体" w:cs="宋体"/>
                <w:kern w:val="0"/>
                <w:sz w:val="20"/>
                <w:szCs w:val="20"/>
              </w:rPr>
              <w:t>8</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7</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第六年</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33.1</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2027</w:t>
            </w:r>
            <w:r>
              <w:rPr>
                <w:rFonts w:hint="eastAsia" w:ascii="宋体" w:hAnsi="宋体" w:cs="宋体"/>
                <w:kern w:val="0"/>
                <w:sz w:val="20"/>
                <w:szCs w:val="20"/>
              </w:rPr>
              <w:t>年</w:t>
            </w:r>
            <w:r>
              <w:rPr>
                <w:rFonts w:ascii="宋体" w:hAnsi="宋体" w:cs="宋体"/>
                <w:kern w:val="0"/>
                <w:sz w:val="20"/>
                <w:szCs w:val="20"/>
              </w:rPr>
              <w:t>9</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2028</w:t>
            </w:r>
            <w:r>
              <w:rPr>
                <w:rFonts w:hint="eastAsia" w:ascii="宋体" w:hAnsi="宋体" w:cs="宋体"/>
                <w:kern w:val="0"/>
                <w:sz w:val="20"/>
                <w:szCs w:val="20"/>
              </w:rPr>
              <w:t>年</w:t>
            </w:r>
            <w:r>
              <w:rPr>
                <w:rFonts w:ascii="宋体" w:hAnsi="宋体" w:cs="宋体"/>
                <w:kern w:val="0"/>
                <w:sz w:val="20"/>
                <w:szCs w:val="20"/>
              </w:rPr>
              <w:t>8</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8</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第七年</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34.8</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2028</w:t>
            </w:r>
            <w:r>
              <w:rPr>
                <w:rFonts w:hint="eastAsia" w:ascii="宋体" w:hAnsi="宋体" w:cs="宋体"/>
                <w:kern w:val="0"/>
                <w:sz w:val="20"/>
                <w:szCs w:val="20"/>
              </w:rPr>
              <w:t>年</w:t>
            </w:r>
            <w:r>
              <w:rPr>
                <w:rFonts w:ascii="宋体" w:hAnsi="宋体" w:cs="宋体"/>
                <w:kern w:val="0"/>
                <w:sz w:val="20"/>
                <w:szCs w:val="20"/>
              </w:rPr>
              <w:t>9</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2029</w:t>
            </w:r>
            <w:r>
              <w:rPr>
                <w:rFonts w:hint="eastAsia" w:ascii="宋体" w:hAnsi="宋体" w:cs="宋体"/>
                <w:kern w:val="0"/>
                <w:sz w:val="20"/>
                <w:szCs w:val="20"/>
              </w:rPr>
              <w:t>年</w:t>
            </w:r>
            <w:r>
              <w:rPr>
                <w:rFonts w:ascii="宋体" w:hAnsi="宋体" w:cs="宋体"/>
                <w:kern w:val="0"/>
                <w:sz w:val="20"/>
                <w:szCs w:val="20"/>
              </w:rPr>
              <w:t>8</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9</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第八年</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34.8</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2029</w:t>
            </w:r>
            <w:r>
              <w:rPr>
                <w:rFonts w:hint="eastAsia" w:ascii="宋体" w:hAnsi="宋体" w:cs="宋体"/>
                <w:kern w:val="0"/>
                <w:sz w:val="20"/>
                <w:szCs w:val="20"/>
              </w:rPr>
              <w:t>年</w:t>
            </w:r>
            <w:r>
              <w:rPr>
                <w:rFonts w:ascii="宋体" w:hAnsi="宋体" w:cs="宋体"/>
                <w:kern w:val="0"/>
                <w:sz w:val="20"/>
                <w:szCs w:val="20"/>
              </w:rPr>
              <w:t>9</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2030</w:t>
            </w:r>
            <w:r>
              <w:rPr>
                <w:rFonts w:hint="eastAsia" w:ascii="宋体" w:hAnsi="宋体" w:cs="宋体"/>
                <w:kern w:val="0"/>
                <w:sz w:val="20"/>
                <w:szCs w:val="20"/>
              </w:rPr>
              <w:t>年</w:t>
            </w:r>
            <w:r>
              <w:rPr>
                <w:rFonts w:ascii="宋体" w:hAnsi="宋体" w:cs="宋体"/>
                <w:kern w:val="0"/>
                <w:sz w:val="20"/>
                <w:szCs w:val="20"/>
              </w:rPr>
              <w:t>8</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r>
        <w:tblPrEx>
          <w:tblCellMar>
            <w:top w:w="15" w:type="dxa"/>
            <w:left w:w="15" w:type="dxa"/>
            <w:bottom w:w="15" w:type="dxa"/>
            <w:right w:w="15" w:type="dxa"/>
          </w:tblCellMar>
        </w:tblPrEx>
        <w:trPr>
          <w:trHeight w:val="286" w:hRule="atLeast"/>
        </w:trPr>
        <w:tc>
          <w:tcPr>
            <w:tcW w:w="615" w:type="dxa"/>
            <w:tcBorders>
              <w:top w:val="single" w:color="000000" w:sz="4" w:space="0"/>
              <w:left w:val="doub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10</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hint="eastAsia" w:ascii="宋体" w:hAnsi="宋体" w:cs="宋体"/>
                <w:kern w:val="0"/>
                <w:sz w:val="20"/>
                <w:szCs w:val="20"/>
              </w:rPr>
              <w:t>第九年</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36.5</w:t>
            </w:r>
          </w:p>
        </w:tc>
        <w:tc>
          <w:tcPr>
            <w:tcW w:w="4932" w:type="dxa"/>
            <w:tcBorders>
              <w:top w:val="single" w:color="000000" w:sz="4" w:space="0"/>
              <w:left w:val="single" w:color="000000" w:sz="4" w:space="0"/>
              <w:bottom w:val="single" w:color="000000" w:sz="4" w:space="0"/>
              <w:right w:val="double" w:color="000000" w:sz="4" w:space="0"/>
            </w:tcBorders>
            <w:vAlign w:val="center"/>
          </w:tcPr>
          <w:p>
            <w:pPr>
              <w:widowControl/>
              <w:spacing w:line="320" w:lineRule="exact"/>
              <w:jc w:val="center"/>
              <w:textAlignment w:val="center"/>
              <w:rPr>
                <w:rFonts w:ascii="宋体" w:cs="Times New Roman"/>
                <w:kern w:val="0"/>
                <w:sz w:val="20"/>
                <w:szCs w:val="20"/>
              </w:rPr>
            </w:pPr>
            <w:r>
              <w:rPr>
                <w:rFonts w:ascii="宋体" w:hAnsi="宋体" w:cs="宋体"/>
                <w:kern w:val="0"/>
                <w:sz w:val="20"/>
                <w:szCs w:val="20"/>
              </w:rPr>
              <w:t>2030</w:t>
            </w:r>
            <w:r>
              <w:rPr>
                <w:rFonts w:hint="eastAsia" w:ascii="宋体" w:hAnsi="宋体" w:cs="宋体"/>
                <w:kern w:val="0"/>
                <w:sz w:val="20"/>
                <w:szCs w:val="20"/>
              </w:rPr>
              <w:t>年</w:t>
            </w:r>
            <w:r>
              <w:rPr>
                <w:rFonts w:ascii="宋体" w:hAnsi="宋体" w:cs="宋体"/>
                <w:kern w:val="0"/>
                <w:sz w:val="20"/>
                <w:szCs w:val="20"/>
              </w:rPr>
              <w:t>9</w:t>
            </w:r>
            <w:r>
              <w:rPr>
                <w:rFonts w:hint="eastAsia" w:ascii="宋体" w:hAnsi="宋体" w:cs="宋体"/>
                <w:kern w:val="0"/>
                <w:sz w:val="20"/>
                <w:szCs w:val="20"/>
              </w:rPr>
              <w:t>月</w:t>
            </w:r>
            <w:r>
              <w:rPr>
                <w:rFonts w:ascii="宋体" w:hAnsi="宋体" w:cs="宋体"/>
                <w:kern w:val="0"/>
                <w:sz w:val="20"/>
                <w:szCs w:val="20"/>
              </w:rPr>
              <w:t>1</w:t>
            </w:r>
            <w:r>
              <w:rPr>
                <w:rFonts w:hint="eastAsia" w:ascii="宋体" w:hAnsi="宋体" w:cs="宋体"/>
                <w:kern w:val="0"/>
                <w:sz w:val="20"/>
                <w:szCs w:val="20"/>
              </w:rPr>
              <w:t>日起至</w:t>
            </w:r>
            <w:r>
              <w:rPr>
                <w:rFonts w:ascii="宋体" w:hAnsi="宋体" w:cs="宋体"/>
                <w:kern w:val="0"/>
                <w:sz w:val="20"/>
                <w:szCs w:val="20"/>
              </w:rPr>
              <w:t>2030</w:t>
            </w:r>
            <w:r>
              <w:rPr>
                <w:rFonts w:hint="eastAsia" w:ascii="宋体" w:hAnsi="宋体" w:cs="宋体"/>
                <w:kern w:val="0"/>
                <w:sz w:val="20"/>
                <w:szCs w:val="20"/>
              </w:rPr>
              <w:t>年</w:t>
            </w:r>
            <w:r>
              <w:rPr>
                <w:rFonts w:ascii="宋体" w:hAnsi="宋体" w:cs="宋体"/>
                <w:kern w:val="0"/>
                <w:sz w:val="20"/>
                <w:szCs w:val="20"/>
              </w:rPr>
              <w:t>10</w:t>
            </w:r>
            <w:r>
              <w:rPr>
                <w:rFonts w:hint="eastAsia" w:ascii="宋体" w:hAnsi="宋体" w:cs="宋体"/>
                <w:kern w:val="0"/>
                <w:sz w:val="20"/>
                <w:szCs w:val="20"/>
              </w:rPr>
              <w:t>月</w:t>
            </w:r>
            <w:r>
              <w:rPr>
                <w:rFonts w:ascii="宋体" w:hAnsi="宋体" w:cs="宋体"/>
                <w:kern w:val="0"/>
                <w:sz w:val="20"/>
                <w:szCs w:val="20"/>
              </w:rPr>
              <w:t>31</w:t>
            </w:r>
            <w:r>
              <w:rPr>
                <w:rFonts w:hint="eastAsia" w:ascii="宋体" w:hAnsi="宋体" w:cs="宋体"/>
                <w:kern w:val="0"/>
                <w:sz w:val="20"/>
                <w:szCs w:val="20"/>
              </w:rPr>
              <w:t>日</w:t>
            </w:r>
          </w:p>
        </w:tc>
      </w:tr>
    </w:tbl>
    <w:p>
      <w:pPr>
        <w:spacing w:line="320" w:lineRule="exact"/>
        <w:ind w:firstLine="400" w:firstLineChars="200"/>
        <w:rPr>
          <w:rFonts w:ascii="宋体" w:cs="Times New Roman"/>
          <w:sz w:val="20"/>
          <w:szCs w:val="20"/>
          <w:lang w:val="zh-TW"/>
        </w:rPr>
      </w:pPr>
      <w:r>
        <w:rPr>
          <w:rFonts w:hint="eastAsia" w:cs="宋体"/>
          <w:sz w:val="20"/>
          <w:szCs w:val="20"/>
        </w:rPr>
        <w:t>注：租赁期起止时间暂定为</w:t>
      </w:r>
      <w:r>
        <w:rPr>
          <w:sz w:val="20"/>
          <w:szCs w:val="20"/>
          <w:u w:val="single"/>
        </w:rPr>
        <w:t>2020</w:t>
      </w:r>
      <w:r>
        <w:rPr>
          <w:rFonts w:hint="eastAsia" w:ascii="宋体" w:hAnsi="宋体" w:cs="宋体"/>
          <w:sz w:val="20"/>
          <w:szCs w:val="20"/>
          <w:u w:val="single"/>
        </w:rPr>
        <w:t>年</w:t>
      </w:r>
      <w:r>
        <w:rPr>
          <w:sz w:val="20"/>
          <w:szCs w:val="20"/>
          <w:u w:val="single"/>
        </w:rPr>
        <w:t>11</w:t>
      </w:r>
      <w:r>
        <w:rPr>
          <w:rFonts w:hint="eastAsia" w:ascii="宋体" w:hAnsi="宋体" w:cs="宋体"/>
          <w:sz w:val="20"/>
          <w:szCs w:val="20"/>
          <w:u w:val="single"/>
        </w:rPr>
        <w:t>月</w:t>
      </w:r>
      <w:r>
        <w:rPr>
          <w:sz w:val="20"/>
          <w:szCs w:val="20"/>
          <w:u w:val="single"/>
        </w:rPr>
        <w:t>1</w:t>
      </w:r>
      <w:r>
        <w:rPr>
          <w:rFonts w:hint="eastAsia" w:ascii="宋体" w:hAnsi="宋体" w:cs="宋体"/>
          <w:sz w:val="20"/>
          <w:szCs w:val="20"/>
          <w:u w:val="single"/>
        </w:rPr>
        <w:t>日至</w:t>
      </w:r>
      <w:r>
        <w:rPr>
          <w:sz w:val="20"/>
          <w:szCs w:val="20"/>
          <w:u w:val="single"/>
        </w:rPr>
        <w:t>2030</w:t>
      </w:r>
      <w:r>
        <w:rPr>
          <w:rFonts w:hint="eastAsia" w:ascii="宋体" w:hAnsi="宋体" w:cs="宋体"/>
          <w:sz w:val="20"/>
          <w:szCs w:val="20"/>
          <w:u w:val="single"/>
        </w:rPr>
        <w:t>年</w:t>
      </w:r>
      <w:r>
        <w:rPr>
          <w:sz w:val="20"/>
          <w:szCs w:val="20"/>
          <w:u w:val="single"/>
        </w:rPr>
        <w:t>10</w:t>
      </w:r>
      <w:r>
        <w:rPr>
          <w:rFonts w:hint="eastAsia" w:ascii="宋体" w:hAnsi="宋体" w:cs="宋体"/>
          <w:sz w:val="20"/>
          <w:szCs w:val="20"/>
          <w:u w:val="single"/>
        </w:rPr>
        <w:t>月</w:t>
      </w:r>
      <w:r>
        <w:rPr>
          <w:sz w:val="20"/>
          <w:szCs w:val="20"/>
          <w:u w:val="single"/>
        </w:rPr>
        <w:t>31</w:t>
      </w:r>
      <w:r>
        <w:rPr>
          <w:rFonts w:hint="eastAsia" w:ascii="宋体" w:hAnsi="宋体" w:cs="宋体"/>
          <w:sz w:val="20"/>
          <w:szCs w:val="20"/>
          <w:u w:val="single"/>
        </w:rPr>
        <w:t>日</w:t>
      </w:r>
      <w:r>
        <w:rPr>
          <w:rFonts w:hint="eastAsia" w:ascii="宋体" w:hAnsi="宋体" w:cs="宋体"/>
          <w:sz w:val="20"/>
          <w:szCs w:val="20"/>
        </w:rPr>
        <w:t>止。租赁物的实际租赁期限起</w:t>
      </w:r>
      <w:r>
        <w:rPr>
          <w:rFonts w:hint="eastAsia" w:cs="宋体"/>
          <w:sz w:val="20"/>
          <w:szCs w:val="20"/>
        </w:rPr>
        <w:t>止</w:t>
      </w:r>
      <w:r>
        <w:rPr>
          <w:rFonts w:hint="eastAsia" w:ascii="宋体" w:hAnsi="宋体" w:cs="宋体"/>
          <w:sz w:val="20"/>
          <w:szCs w:val="20"/>
        </w:rPr>
        <w:t>时间与暂定时间不一致的，租赁期的起算时间以</w:t>
      </w:r>
      <w:r>
        <w:rPr>
          <w:rFonts w:hint="eastAsia" w:cs="宋体"/>
          <w:sz w:val="20"/>
          <w:szCs w:val="20"/>
        </w:rPr>
        <w:t>双方确定书面交接租赁物日</w:t>
      </w:r>
      <w:r>
        <w:rPr>
          <w:rFonts w:hint="eastAsia" w:ascii="宋体" w:hAnsi="宋体" w:cs="宋体"/>
          <w:sz w:val="20"/>
          <w:szCs w:val="20"/>
        </w:rPr>
        <w:t>为准</w:t>
      </w:r>
      <w:r>
        <w:rPr>
          <w:rFonts w:hint="eastAsia" w:cs="宋体"/>
          <w:sz w:val="20"/>
          <w:szCs w:val="20"/>
        </w:rPr>
        <w:t>，且</w:t>
      </w:r>
      <w:r>
        <w:rPr>
          <w:rFonts w:hint="eastAsia" w:ascii="宋体" w:hAnsi="宋体" w:cs="宋体"/>
          <w:sz w:val="20"/>
          <w:szCs w:val="20"/>
          <w:lang w:val="zh-TW" w:eastAsia="zh-TW"/>
        </w:rPr>
        <w:t>自实际交付日起开始计算</w:t>
      </w:r>
      <w:r>
        <w:rPr>
          <w:rFonts w:hint="eastAsia" w:ascii="宋体" w:hAnsi="宋体" w:cs="宋体"/>
          <w:sz w:val="20"/>
          <w:szCs w:val="20"/>
          <w:lang w:val="zh-TW"/>
        </w:rPr>
        <w:t>装修期、市场培育</w:t>
      </w:r>
      <w:r>
        <w:rPr>
          <w:rFonts w:hint="eastAsia" w:ascii="宋体" w:hAnsi="宋体" w:cs="宋体"/>
          <w:sz w:val="20"/>
          <w:szCs w:val="20"/>
          <w:lang w:val="zh-TW" w:eastAsia="zh-TW"/>
        </w:rPr>
        <w:t>期</w:t>
      </w:r>
      <w:r>
        <w:rPr>
          <w:rFonts w:hint="eastAsia" w:ascii="宋体" w:hAnsi="宋体" w:cs="宋体"/>
          <w:sz w:val="20"/>
          <w:szCs w:val="20"/>
          <w:lang w:val="zh-TW"/>
        </w:rPr>
        <w:t>和租金收取起始日期。从租金收取起始日起计</w:t>
      </w:r>
      <w:r>
        <w:rPr>
          <w:rFonts w:ascii="宋体" w:cs="宋体"/>
          <w:sz w:val="20"/>
          <w:szCs w:val="20"/>
          <w:lang w:val="zh-TW"/>
        </w:rPr>
        <w:t>,</w:t>
      </w:r>
      <w:r>
        <w:rPr>
          <w:rFonts w:hint="eastAsia" w:ascii="宋体" w:hAnsi="宋体" w:cs="宋体"/>
          <w:sz w:val="20"/>
          <w:szCs w:val="20"/>
          <w:lang w:val="zh-TW"/>
        </w:rPr>
        <w:t>每两年递增一次，每次在上期租金基础上递增</w:t>
      </w:r>
      <w:r>
        <w:rPr>
          <w:rFonts w:ascii="宋体" w:hAnsi="宋体" w:cs="宋体"/>
          <w:sz w:val="20"/>
          <w:szCs w:val="20"/>
          <w:lang w:val="zh-TW"/>
        </w:rPr>
        <w:t>5%</w:t>
      </w:r>
      <w:r>
        <w:rPr>
          <w:rFonts w:hint="eastAsia" w:ascii="宋体" w:hAnsi="宋体" w:cs="宋体"/>
          <w:sz w:val="20"/>
          <w:szCs w:val="20"/>
          <w:lang w:val="zh-TW"/>
        </w:rPr>
        <w:t>。</w:t>
      </w:r>
    </w:p>
    <w:p>
      <w:pPr>
        <w:spacing w:line="320" w:lineRule="exact"/>
        <w:ind w:firstLine="400" w:firstLineChars="200"/>
        <w:rPr>
          <w:rFonts w:ascii="宋体" w:cs="Times New Roman"/>
          <w:sz w:val="20"/>
          <w:szCs w:val="20"/>
        </w:rPr>
      </w:pPr>
      <w:r>
        <w:rPr>
          <w:rFonts w:ascii="宋体" w:hAnsi="宋体" w:cs="宋体"/>
          <w:sz w:val="20"/>
          <w:szCs w:val="20"/>
        </w:rPr>
        <w:t>4.1.1</w:t>
      </w:r>
      <w:r>
        <w:rPr>
          <w:rFonts w:hint="eastAsia" w:ascii="宋体" w:hAnsi="宋体" w:cs="宋体"/>
          <w:sz w:val="20"/>
          <w:szCs w:val="20"/>
        </w:rPr>
        <w:t>租金交纳方式：乙方每三个月支付一次租金，按照先付后用原则，每次租金分别在前次租金到期前十五日内付清下一次租金，该租金已经包含税金。首期租金在租赁合同签定之日起五个工作日内支付给甲方。</w:t>
      </w:r>
    </w:p>
    <w:p>
      <w:pPr>
        <w:spacing w:line="320" w:lineRule="exact"/>
        <w:ind w:firstLine="400" w:firstLineChars="200"/>
        <w:rPr>
          <w:rFonts w:ascii="宋体" w:cs="Times New Roman"/>
          <w:sz w:val="20"/>
          <w:szCs w:val="20"/>
        </w:rPr>
      </w:pPr>
      <w:r>
        <w:rPr>
          <w:rFonts w:ascii="宋体" w:hAnsi="宋体" w:cs="宋体"/>
          <w:sz w:val="20"/>
          <w:szCs w:val="20"/>
        </w:rPr>
        <w:t>4.1.2</w:t>
      </w:r>
      <w:r>
        <w:rPr>
          <w:rFonts w:hint="eastAsia" w:ascii="宋体" w:hAnsi="宋体" w:cs="宋体"/>
          <w:sz w:val="20"/>
          <w:szCs w:val="20"/>
        </w:rPr>
        <w:t>履约保证金</w:t>
      </w:r>
      <w:r>
        <w:rPr>
          <w:rFonts w:ascii="宋体" w:hAnsi="宋体" w:cs="宋体"/>
          <w:sz w:val="20"/>
          <w:szCs w:val="20"/>
        </w:rPr>
        <w:t>:</w:t>
      </w:r>
      <w:r>
        <w:rPr>
          <w:rFonts w:hint="eastAsia" w:ascii="宋体" w:hAnsi="宋体" w:cs="宋体"/>
          <w:sz w:val="20"/>
          <w:szCs w:val="20"/>
        </w:rPr>
        <w:t>额度为</w:t>
      </w:r>
      <w:r>
        <w:rPr>
          <w:rFonts w:ascii="宋体" w:hAnsi="宋体" w:cs="宋体"/>
          <w:sz w:val="20"/>
          <w:szCs w:val="20"/>
        </w:rPr>
        <w:t xml:space="preserve"> 2 </w:t>
      </w:r>
      <w:r>
        <w:rPr>
          <w:rFonts w:hint="eastAsia" w:ascii="宋体" w:hAnsi="宋体" w:cs="宋体"/>
          <w:sz w:val="20"/>
          <w:szCs w:val="20"/>
        </w:rPr>
        <w:t>个月租金，承租方应与首期租金同时支付给出租方，在租赁合同终止时，承租方无任何欠费情况，出租方全额无息退还。</w:t>
      </w:r>
    </w:p>
    <w:p>
      <w:pPr>
        <w:spacing w:line="320" w:lineRule="exact"/>
        <w:ind w:firstLine="400" w:firstLineChars="200"/>
        <w:rPr>
          <w:rFonts w:ascii="宋体" w:cs="Times New Roman"/>
          <w:sz w:val="20"/>
          <w:szCs w:val="20"/>
          <w:lang w:val="zh-TW"/>
        </w:rPr>
      </w:pPr>
      <w:r>
        <w:rPr>
          <w:rFonts w:ascii="宋体" w:hAnsi="宋体" w:cs="宋体"/>
          <w:sz w:val="20"/>
          <w:szCs w:val="20"/>
        </w:rPr>
        <w:t>4.1.3</w:t>
      </w:r>
      <w:r>
        <w:rPr>
          <w:rFonts w:hint="eastAsia" w:ascii="宋体" w:hAnsi="宋体" w:cs="宋体"/>
          <w:sz w:val="20"/>
          <w:szCs w:val="20"/>
          <w:lang w:val="zh-TW" w:eastAsia="zh-TW"/>
        </w:rPr>
        <w:t>甲乙双方按国家规定</w:t>
      </w:r>
      <w:r>
        <w:rPr>
          <w:rFonts w:ascii="宋体" w:cs="宋体"/>
          <w:sz w:val="20"/>
          <w:szCs w:val="20"/>
          <w:lang w:val="zh-TW" w:eastAsia="zh-TW"/>
        </w:rPr>
        <w:t>,</w:t>
      </w:r>
      <w:r>
        <w:rPr>
          <w:rFonts w:hint="eastAsia" w:ascii="宋体" w:hAnsi="宋体" w:cs="宋体"/>
          <w:sz w:val="20"/>
          <w:szCs w:val="20"/>
          <w:lang w:val="zh-TW" w:eastAsia="zh-TW"/>
        </w:rPr>
        <w:t>各自承担相应税费。若乙方为一般纳税人，需要开具增值税专用发票，则乙方应向甲方提供加盖乙方公司公章的一般纳税人资格或税务登记证复印件</w:t>
      </w:r>
      <w:r>
        <w:rPr>
          <w:rFonts w:hint="eastAsia" w:ascii="宋体" w:hAnsi="宋体" w:cs="宋体"/>
          <w:sz w:val="20"/>
          <w:szCs w:val="20"/>
          <w:lang w:val="zh-TW"/>
        </w:rPr>
        <w:t>。</w:t>
      </w:r>
    </w:p>
    <w:p>
      <w:pPr>
        <w:spacing w:line="320" w:lineRule="exact"/>
        <w:ind w:firstLine="400" w:firstLineChars="200"/>
        <w:rPr>
          <w:rFonts w:ascii="宋体" w:cs="Times New Roman"/>
          <w:sz w:val="20"/>
          <w:szCs w:val="20"/>
        </w:rPr>
      </w:pPr>
      <w:r>
        <w:rPr>
          <w:rFonts w:ascii="宋体" w:hAnsi="宋体" w:cs="宋体"/>
          <w:sz w:val="20"/>
          <w:szCs w:val="20"/>
        </w:rPr>
        <w:t>4.2</w:t>
      </w:r>
      <w:r>
        <w:rPr>
          <w:rFonts w:hint="eastAsia" w:ascii="宋体" w:hAnsi="宋体" w:cs="宋体"/>
          <w:sz w:val="20"/>
          <w:szCs w:val="20"/>
        </w:rPr>
        <w:t>定金</w:t>
      </w:r>
    </w:p>
    <w:p>
      <w:pPr>
        <w:spacing w:line="320" w:lineRule="exact"/>
        <w:ind w:firstLine="400" w:firstLineChars="200"/>
        <w:rPr>
          <w:rFonts w:ascii="宋体" w:cs="Times New Roman"/>
          <w:sz w:val="20"/>
          <w:szCs w:val="20"/>
        </w:rPr>
      </w:pPr>
      <w:r>
        <w:rPr>
          <w:rFonts w:ascii="宋体" w:hAnsi="宋体" w:cs="宋体"/>
          <w:sz w:val="20"/>
          <w:szCs w:val="20"/>
        </w:rPr>
        <w:t>4.2.1</w:t>
      </w:r>
      <w:r>
        <w:rPr>
          <w:rFonts w:hint="eastAsia" w:ascii="宋体" w:hAnsi="宋体" w:cs="宋体"/>
          <w:sz w:val="20"/>
          <w:szCs w:val="20"/>
        </w:rPr>
        <w:t>物业租赁定金：</w:t>
      </w:r>
      <w:r>
        <w:rPr>
          <w:rFonts w:ascii="宋体" w:hAnsi="宋体" w:cs="宋体"/>
          <w:sz w:val="20"/>
          <w:szCs w:val="20"/>
        </w:rPr>
        <w:t>1000000.00</w:t>
      </w:r>
      <w:r>
        <w:rPr>
          <w:rFonts w:hint="eastAsia" w:ascii="宋体" w:hAnsi="宋体" w:cs="宋体"/>
          <w:sz w:val="20"/>
          <w:szCs w:val="20"/>
        </w:rPr>
        <w:t xml:space="preserve">元（大写：壹佰万元整）。从签订合同之日起五个工作日内，承租方向出租方支付定金¥1000000.00元（大写：壹佰万元整）。待承租方进场装修满三个月后且提供投资额超过1000000.00元的装修发票，出租方在五个工作日内无息退还承租方定金。在进场装修未满三个月前, 因承租方违约导致合同解除的，除承担约定的违约责任外，出租方不退还承租方定金。   </w:t>
      </w:r>
      <w:r>
        <w:rPr>
          <w:rFonts w:ascii="宋体" w:hAnsi="宋体" w:cs="宋体"/>
          <w:sz w:val="20"/>
          <w:szCs w:val="20"/>
        </w:rPr>
        <w:t xml:space="preserve">   </w:t>
      </w:r>
    </w:p>
    <w:p>
      <w:pPr>
        <w:spacing w:line="320" w:lineRule="exact"/>
        <w:ind w:firstLine="482" w:firstLineChars="200"/>
        <w:rPr>
          <w:rFonts w:ascii="宋体" w:cs="Times New Roman"/>
          <w:b/>
          <w:bCs/>
          <w:sz w:val="24"/>
          <w:szCs w:val="24"/>
        </w:rPr>
      </w:pPr>
      <w:r>
        <w:rPr>
          <w:rFonts w:hint="eastAsia" w:ascii="宋体" w:hAnsi="宋体" w:cs="宋体"/>
          <w:b/>
          <w:bCs/>
          <w:sz w:val="24"/>
          <w:szCs w:val="24"/>
        </w:rPr>
        <w:t>第五条</w:t>
      </w:r>
      <w:r>
        <w:rPr>
          <w:rFonts w:ascii="宋体" w:hAnsi="宋体" w:cs="宋体"/>
          <w:b/>
          <w:bCs/>
          <w:sz w:val="24"/>
          <w:szCs w:val="24"/>
        </w:rPr>
        <w:t xml:space="preserve"> </w:t>
      </w:r>
      <w:r>
        <w:rPr>
          <w:rFonts w:hint="eastAsia" w:ascii="宋体" w:hAnsi="宋体" w:cs="宋体"/>
          <w:b/>
          <w:bCs/>
          <w:sz w:val="24"/>
          <w:szCs w:val="24"/>
        </w:rPr>
        <w:t>甲方权利和义务</w:t>
      </w:r>
      <w:r>
        <w:rPr>
          <w:rFonts w:ascii="宋体" w:hAnsi="宋体" w:cs="宋体"/>
          <w:b/>
          <w:bCs/>
          <w:sz w:val="24"/>
          <w:szCs w:val="24"/>
        </w:rPr>
        <w:t xml:space="preserve"> </w:t>
      </w:r>
    </w:p>
    <w:p>
      <w:pPr>
        <w:spacing w:line="320" w:lineRule="exact"/>
        <w:ind w:firstLine="400" w:firstLineChars="200"/>
        <w:rPr>
          <w:rFonts w:ascii="宋体" w:cs="Times New Roman"/>
          <w:sz w:val="20"/>
          <w:szCs w:val="20"/>
        </w:rPr>
      </w:pPr>
      <w:r>
        <w:rPr>
          <w:rFonts w:ascii="宋体" w:hAnsi="宋体" w:cs="宋体"/>
          <w:sz w:val="20"/>
          <w:szCs w:val="20"/>
        </w:rPr>
        <w:t xml:space="preserve">5.1 </w:t>
      </w:r>
      <w:r>
        <w:rPr>
          <w:rFonts w:hint="eastAsia" w:ascii="宋体" w:hAnsi="宋体" w:cs="宋体"/>
          <w:sz w:val="20"/>
          <w:szCs w:val="20"/>
        </w:rPr>
        <w:t>甲方保证出租给乙方租赁物的产权关系清晰没有争议，且无查封等其他权利负担，由于本租赁物所产生的债权债务及其他纠纷与乙方无关。</w:t>
      </w:r>
    </w:p>
    <w:p>
      <w:pPr>
        <w:spacing w:line="320" w:lineRule="exact"/>
        <w:ind w:firstLine="400" w:firstLineChars="200"/>
        <w:rPr>
          <w:rFonts w:ascii="宋体" w:cs="Times New Roman"/>
          <w:sz w:val="20"/>
          <w:szCs w:val="20"/>
        </w:rPr>
      </w:pPr>
      <w:r>
        <w:rPr>
          <w:rFonts w:ascii="宋体" w:hAnsi="宋体" w:cs="宋体"/>
          <w:sz w:val="20"/>
          <w:szCs w:val="20"/>
        </w:rPr>
        <w:t xml:space="preserve">5.2 </w:t>
      </w:r>
      <w:r>
        <w:rPr>
          <w:rFonts w:hint="eastAsia" w:ascii="宋体" w:hAnsi="宋体" w:cs="宋体"/>
          <w:sz w:val="20"/>
          <w:szCs w:val="20"/>
        </w:rPr>
        <w:t>甲方享有租赁物出租经营的收益权，按期按约定收取乙方的租金。</w:t>
      </w:r>
    </w:p>
    <w:p>
      <w:pPr>
        <w:spacing w:line="320" w:lineRule="exact"/>
        <w:ind w:firstLine="400" w:firstLineChars="200"/>
        <w:rPr>
          <w:rFonts w:ascii="宋体" w:cs="Times New Roman"/>
          <w:sz w:val="20"/>
          <w:szCs w:val="20"/>
        </w:rPr>
      </w:pPr>
      <w:r>
        <w:rPr>
          <w:rFonts w:ascii="宋体" w:hAnsi="宋体" w:cs="宋体"/>
          <w:sz w:val="20"/>
          <w:szCs w:val="20"/>
        </w:rPr>
        <w:t xml:space="preserve">5.3 </w:t>
      </w:r>
      <w:r>
        <w:rPr>
          <w:rFonts w:hint="eastAsia" w:ascii="宋体" w:hAnsi="宋体" w:cs="宋体"/>
          <w:sz w:val="20"/>
          <w:szCs w:val="20"/>
        </w:rPr>
        <w:t>甲方保证所提供的租赁物在租赁期内不得另行出租给第三方，保证不因租赁房屋发生的产权纠纷、产权变动以及与他人的纠纷影响乙方对租赁物的正常经营使用。甲方应严格履行本协议约定的义务，不得做出有碍乙方自行经营管理的行为。</w:t>
      </w:r>
    </w:p>
    <w:p>
      <w:pPr>
        <w:spacing w:line="320" w:lineRule="exact"/>
        <w:ind w:firstLine="400" w:firstLineChars="200"/>
        <w:rPr>
          <w:rFonts w:ascii="宋体" w:cs="Times New Roman"/>
          <w:sz w:val="20"/>
          <w:szCs w:val="20"/>
        </w:rPr>
      </w:pPr>
      <w:r>
        <w:rPr>
          <w:rFonts w:ascii="宋体" w:hAnsi="宋体" w:cs="宋体"/>
          <w:sz w:val="20"/>
          <w:szCs w:val="20"/>
        </w:rPr>
        <w:t xml:space="preserve">5.4 </w:t>
      </w:r>
      <w:r>
        <w:rPr>
          <w:rFonts w:hint="eastAsia" w:ascii="宋体" w:hAnsi="宋体" w:cs="宋体"/>
          <w:sz w:val="20"/>
          <w:szCs w:val="20"/>
        </w:rPr>
        <w:t>租赁期内，租赁物产权如转移，甲方应协调好租赁物继受人与乙方的关系，做好相关的交接工作。甲方如将其在本协议项下的权利或义务转让给任何第三方，应事先书面通知乙方。</w:t>
      </w:r>
    </w:p>
    <w:p>
      <w:pPr>
        <w:spacing w:line="320" w:lineRule="exact"/>
        <w:ind w:firstLine="400" w:firstLineChars="200"/>
        <w:rPr>
          <w:rFonts w:ascii="宋体" w:cs="Times New Roman"/>
          <w:sz w:val="20"/>
          <w:szCs w:val="20"/>
        </w:rPr>
      </w:pPr>
      <w:r>
        <w:rPr>
          <w:rFonts w:ascii="宋体" w:hAnsi="宋体" w:cs="宋体"/>
          <w:sz w:val="20"/>
          <w:szCs w:val="20"/>
        </w:rPr>
        <w:t xml:space="preserve">5.5 </w:t>
      </w:r>
      <w:r>
        <w:rPr>
          <w:rFonts w:hint="eastAsia" w:ascii="宋体" w:hAnsi="宋体" w:cs="宋体"/>
          <w:sz w:val="20"/>
          <w:szCs w:val="20"/>
        </w:rPr>
        <w:t>租赁物如因政府规划等原因需拆迁，甲方应在第一时间通知乙方，并协助乙方根据有关规定取得拆迁方面的权益。</w:t>
      </w:r>
    </w:p>
    <w:p>
      <w:pPr>
        <w:spacing w:line="320" w:lineRule="exact"/>
        <w:ind w:firstLine="400" w:firstLineChars="200"/>
        <w:rPr>
          <w:rFonts w:ascii="宋体" w:cs="Times New Roman"/>
          <w:sz w:val="20"/>
          <w:szCs w:val="20"/>
        </w:rPr>
      </w:pPr>
      <w:r>
        <w:rPr>
          <w:rFonts w:ascii="宋体" w:hAnsi="宋体" w:cs="宋体"/>
          <w:sz w:val="20"/>
          <w:szCs w:val="20"/>
        </w:rPr>
        <w:t xml:space="preserve">5.6 </w:t>
      </w:r>
      <w:r>
        <w:rPr>
          <w:rFonts w:hint="eastAsia" w:ascii="宋体" w:hAnsi="宋体" w:cs="宋体"/>
          <w:sz w:val="20"/>
          <w:szCs w:val="20"/>
        </w:rPr>
        <w:t>甲方承诺严格按本协议履行义务，如未履行义务，造成乙方损失的，或造成第三方损失，致使该方要求乙方承担责任的，甲方应对乙方或第三方予以赔偿。乙方对第三方提出的要求，应及时处理，尽可能减少该项责任，否则，甲方有权对扩大的损失予以拒绝。</w:t>
      </w:r>
    </w:p>
    <w:p>
      <w:pPr>
        <w:spacing w:line="320" w:lineRule="exact"/>
        <w:ind w:firstLine="482" w:firstLineChars="200"/>
        <w:rPr>
          <w:rFonts w:ascii="宋体" w:cs="Times New Roman"/>
          <w:b/>
          <w:bCs/>
          <w:sz w:val="24"/>
          <w:szCs w:val="24"/>
        </w:rPr>
      </w:pPr>
      <w:r>
        <w:rPr>
          <w:rFonts w:hint="eastAsia" w:ascii="宋体" w:hAnsi="宋体" w:cs="宋体"/>
          <w:b/>
          <w:bCs/>
          <w:sz w:val="24"/>
          <w:szCs w:val="24"/>
        </w:rPr>
        <w:t>第六条</w:t>
      </w:r>
      <w:r>
        <w:rPr>
          <w:rFonts w:ascii="宋体" w:hAnsi="宋体" w:cs="宋体"/>
          <w:b/>
          <w:bCs/>
          <w:sz w:val="24"/>
          <w:szCs w:val="24"/>
        </w:rPr>
        <w:t xml:space="preserve"> </w:t>
      </w:r>
      <w:r>
        <w:rPr>
          <w:rFonts w:hint="eastAsia" w:ascii="宋体" w:hAnsi="宋体" w:cs="宋体"/>
          <w:b/>
          <w:bCs/>
          <w:sz w:val="24"/>
          <w:szCs w:val="24"/>
        </w:rPr>
        <w:t>乙方权利和义务</w:t>
      </w:r>
    </w:p>
    <w:p>
      <w:pPr>
        <w:spacing w:line="320" w:lineRule="exact"/>
        <w:ind w:firstLine="400" w:firstLineChars="200"/>
        <w:rPr>
          <w:rFonts w:ascii="宋体" w:cs="Times New Roman"/>
          <w:sz w:val="20"/>
          <w:szCs w:val="20"/>
        </w:rPr>
      </w:pPr>
      <w:r>
        <w:rPr>
          <w:rFonts w:ascii="宋体" w:hAnsi="宋体" w:cs="宋体"/>
          <w:sz w:val="20"/>
          <w:szCs w:val="20"/>
        </w:rPr>
        <w:t xml:space="preserve">6.1 </w:t>
      </w:r>
      <w:r>
        <w:rPr>
          <w:rFonts w:hint="eastAsia" w:ascii="宋体" w:hAnsi="宋体" w:cs="宋体"/>
          <w:sz w:val="20"/>
          <w:szCs w:val="20"/>
        </w:rPr>
        <w:t>乙方承租租赁物的用途为乙方营业执照的经营范围，乙方必须依法经营、照章纳税，树立企业的良好形象。</w:t>
      </w:r>
    </w:p>
    <w:p>
      <w:pPr>
        <w:spacing w:line="320" w:lineRule="exact"/>
        <w:ind w:firstLine="400" w:firstLineChars="200"/>
        <w:rPr>
          <w:rFonts w:ascii="宋体" w:cs="Times New Roman"/>
          <w:sz w:val="20"/>
          <w:szCs w:val="20"/>
        </w:rPr>
      </w:pPr>
      <w:r>
        <w:rPr>
          <w:rFonts w:ascii="宋体" w:hAnsi="宋体" w:cs="宋体"/>
          <w:sz w:val="20"/>
          <w:szCs w:val="20"/>
        </w:rPr>
        <w:t xml:space="preserve">6.2 </w:t>
      </w:r>
      <w:r>
        <w:rPr>
          <w:rFonts w:hint="eastAsia" w:ascii="宋体" w:hAnsi="宋体" w:cs="宋体"/>
          <w:sz w:val="20"/>
          <w:szCs w:val="20"/>
        </w:rPr>
        <w:t>乙方应按本协议规定，按时足额向甲方支付租金收益费及其他相关费用。</w:t>
      </w:r>
    </w:p>
    <w:p>
      <w:pPr>
        <w:spacing w:line="320" w:lineRule="exact"/>
        <w:ind w:firstLine="400" w:firstLineChars="200"/>
        <w:rPr>
          <w:rFonts w:ascii="宋体" w:cs="Times New Roman"/>
          <w:sz w:val="20"/>
          <w:szCs w:val="20"/>
        </w:rPr>
      </w:pPr>
      <w:r>
        <w:rPr>
          <w:rFonts w:ascii="宋体" w:hAnsi="宋体" w:cs="宋体"/>
          <w:sz w:val="20"/>
          <w:szCs w:val="20"/>
        </w:rPr>
        <w:t xml:space="preserve">6.3 </w:t>
      </w:r>
      <w:r>
        <w:rPr>
          <w:rFonts w:hint="eastAsia" w:ascii="宋体" w:hAnsi="宋体" w:cs="宋体"/>
          <w:sz w:val="20"/>
          <w:szCs w:val="20"/>
        </w:rPr>
        <w:t>租赁期间，乙方在不改变租赁物内部框架结构和功能的前提下，可根据实际商业经营、管理需要，对租赁物布置、经营格局等自行调整，并进行内部装修与改造</w:t>
      </w:r>
      <w:r>
        <w:rPr>
          <w:rFonts w:hint="eastAsia" w:cs="宋体"/>
          <w:sz w:val="20"/>
          <w:szCs w:val="20"/>
        </w:rPr>
        <w:t>。乙方如确需对房屋结构、设备设施进行改造，改造方案不得危及建筑结构安全及正常使用，且必须取得甲方书面同意并应取得有关许可部门的书面许可文件或者许可证件方可实施，</w:t>
      </w:r>
      <w:r>
        <w:rPr>
          <w:rFonts w:hint="eastAsia" w:ascii="宋体" w:hAnsi="宋体" w:cs="宋体"/>
          <w:sz w:val="20"/>
          <w:szCs w:val="20"/>
        </w:rPr>
        <w:t>费用由乙方承担</w:t>
      </w:r>
      <w:r>
        <w:rPr>
          <w:rFonts w:hint="eastAsia" w:cs="宋体"/>
          <w:sz w:val="20"/>
          <w:szCs w:val="20"/>
        </w:rPr>
        <w:t>。租赁期间，乙方可根据经营需要自行添加其他设备设施或其它财产，费用由乙方承担，所有权归乙方所有，但不可拆卸的或者拆卸后会导致房屋结构或者价值减损的，乙方在租赁期限届满或者解除合同时，应无偿移交给甲方，乙方不得主张补偿或者赔偿。</w:t>
      </w:r>
    </w:p>
    <w:p>
      <w:pPr>
        <w:spacing w:line="320" w:lineRule="exact"/>
        <w:ind w:firstLine="400" w:firstLineChars="200"/>
        <w:rPr>
          <w:rFonts w:ascii="宋体" w:cs="Times New Roman"/>
          <w:sz w:val="20"/>
          <w:szCs w:val="20"/>
        </w:rPr>
      </w:pPr>
      <w:r>
        <w:rPr>
          <w:rFonts w:ascii="宋体" w:hAnsi="宋体" w:cs="宋体"/>
          <w:sz w:val="20"/>
          <w:szCs w:val="20"/>
        </w:rPr>
        <w:t>6.4</w:t>
      </w:r>
      <w:r>
        <w:rPr>
          <w:rFonts w:hint="eastAsia" w:ascii="宋体" w:hAnsi="宋体" w:cs="宋体"/>
          <w:sz w:val="20"/>
          <w:szCs w:val="20"/>
        </w:rPr>
        <w:t>租赁物使用性质为商业，乙方作为商业运营管理公司，有权将从甲方处租赁的物业用于转租、联营、承包、合作经营，进行装修、招商、运营、管理，并收取相关费用。</w:t>
      </w:r>
    </w:p>
    <w:p>
      <w:pPr>
        <w:spacing w:line="320" w:lineRule="exact"/>
        <w:ind w:firstLine="400" w:firstLineChars="200"/>
        <w:rPr>
          <w:rFonts w:ascii="宋体" w:cs="Times New Roman"/>
          <w:sz w:val="20"/>
          <w:szCs w:val="20"/>
        </w:rPr>
      </w:pPr>
      <w:r>
        <w:rPr>
          <w:rFonts w:ascii="宋体" w:hAnsi="宋体" w:cs="宋体"/>
          <w:sz w:val="20"/>
          <w:szCs w:val="20"/>
        </w:rPr>
        <w:t xml:space="preserve">6.5 </w:t>
      </w:r>
      <w:r>
        <w:rPr>
          <w:rFonts w:hint="eastAsia" w:ascii="宋体" w:hAnsi="宋体" w:cs="宋体"/>
          <w:sz w:val="20"/>
          <w:szCs w:val="20"/>
        </w:rPr>
        <w:t>乙方承诺严格按本协议履行义务，如未履行义务造成甲方损失的，或造成第三方损失，致使该方要求甲方承担责任的，乙方应对甲方或第三方予以全部赔偿。甲方对第三方提出的要求，应及时处理，尽可能减少该项责任，否则，乙方有权对扩大的损失有权予以拒绝。</w:t>
      </w:r>
    </w:p>
    <w:p>
      <w:pPr>
        <w:spacing w:line="320" w:lineRule="exact"/>
        <w:ind w:firstLine="400" w:firstLineChars="200"/>
        <w:rPr>
          <w:rFonts w:ascii="宋体" w:cs="Times New Roman"/>
          <w:sz w:val="20"/>
          <w:szCs w:val="20"/>
        </w:rPr>
      </w:pPr>
      <w:r>
        <w:rPr>
          <w:rFonts w:ascii="宋体" w:hAnsi="宋体" w:cs="宋体"/>
          <w:sz w:val="20"/>
          <w:szCs w:val="20"/>
        </w:rPr>
        <w:t xml:space="preserve">6.6 </w:t>
      </w:r>
      <w:r>
        <w:rPr>
          <w:rFonts w:hint="eastAsia" w:ascii="宋体" w:hAnsi="宋体" w:cs="宋体"/>
          <w:sz w:val="20"/>
          <w:szCs w:val="20"/>
        </w:rPr>
        <w:t>租赁期内乙方可将租赁物及外立面用于自营或租赁给第三方用于经营与己方现有经营范围相同的或类似的项目及宣传</w:t>
      </w:r>
      <w:r>
        <w:rPr>
          <w:rFonts w:ascii="宋体" w:hAnsi="宋体" w:cs="宋体"/>
          <w:sz w:val="20"/>
          <w:szCs w:val="20"/>
        </w:rPr>
        <w:t>(</w:t>
      </w:r>
      <w:r>
        <w:rPr>
          <w:rFonts w:hint="eastAsia" w:ascii="宋体" w:hAnsi="宋体" w:cs="宋体"/>
          <w:sz w:val="20"/>
          <w:szCs w:val="20"/>
        </w:rPr>
        <w:t>如：餐饮、百货、服装、娱乐、生鲜、网咖等</w:t>
      </w:r>
      <w:r>
        <w:rPr>
          <w:rFonts w:ascii="宋体" w:hAnsi="宋体" w:cs="宋体"/>
          <w:sz w:val="20"/>
          <w:szCs w:val="20"/>
        </w:rPr>
        <w:t>)</w:t>
      </w:r>
      <w:r>
        <w:rPr>
          <w:rFonts w:hint="eastAsia" w:ascii="宋体" w:hAnsi="宋体" w:cs="宋体"/>
          <w:sz w:val="20"/>
          <w:szCs w:val="20"/>
        </w:rPr>
        <w:t>。</w:t>
      </w:r>
    </w:p>
    <w:p>
      <w:pPr>
        <w:spacing w:line="320" w:lineRule="exact"/>
        <w:ind w:firstLine="400" w:firstLineChars="200"/>
        <w:rPr>
          <w:rFonts w:ascii="宋体" w:cs="Times New Roman"/>
          <w:sz w:val="20"/>
          <w:szCs w:val="20"/>
        </w:rPr>
      </w:pPr>
      <w:r>
        <w:rPr>
          <w:rFonts w:ascii="宋体" w:hAnsi="宋体" w:cs="宋体"/>
          <w:sz w:val="20"/>
          <w:szCs w:val="20"/>
        </w:rPr>
        <w:t xml:space="preserve">6.7 </w:t>
      </w:r>
      <w:r>
        <w:rPr>
          <w:rFonts w:hint="eastAsia" w:ascii="宋体" w:hAnsi="宋体" w:cs="宋体"/>
          <w:sz w:val="20"/>
          <w:szCs w:val="20"/>
        </w:rPr>
        <w:t>乙方应正常使用并爱护租赁物及甲方提供的各项设施，防止不正常损坏。若因乙方使用不当，房屋或设施出现损坏，或发生故障，乙方应负责及时维修赔偿，乙方拒不维修或赔偿，甲方可代为维修，维修费用由乙方承担。</w:t>
      </w:r>
    </w:p>
    <w:p>
      <w:pPr>
        <w:spacing w:line="320" w:lineRule="exact"/>
        <w:ind w:firstLine="400" w:firstLineChars="200"/>
        <w:rPr>
          <w:rFonts w:ascii="宋体" w:cs="Times New Roman"/>
          <w:sz w:val="20"/>
          <w:szCs w:val="20"/>
        </w:rPr>
      </w:pPr>
      <w:r>
        <w:rPr>
          <w:rFonts w:ascii="宋体" w:hAnsi="宋体" w:cs="宋体"/>
          <w:sz w:val="20"/>
          <w:szCs w:val="20"/>
        </w:rPr>
        <w:t>6.8</w:t>
      </w:r>
      <w:r>
        <w:rPr>
          <w:rFonts w:hint="eastAsia" w:ascii="宋体" w:hAnsi="宋体" w:cs="宋体"/>
          <w:kern w:val="0"/>
          <w:sz w:val="20"/>
          <w:szCs w:val="20"/>
        </w:rPr>
        <w:t>在租赁期限内，除因乙方违约被甲方解除合同外，</w:t>
      </w:r>
      <w:r>
        <w:rPr>
          <w:rFonts w:hint="eastAsia" w:ascii="宋体" w:hAnsi="宋体" w:cs="宋体"/>
          <w:sz w:val="20"/>
          <w:szCs w:val="20"/>
        </w:rPr>
        <w:t>因政府、企业或有关单位、部门征收、征用或拆迁给予承租方的装修补偿款、经营补偿款、搬迁费、临时安置费等补偿或赔偿应归乙方或乙方招租的商户所有。</w:t>
      </w:r>
    </w:p>
    <w:p>
      <w:pPr>
        <w:spacing w:line="320" w:lineRule="exact"/>
        <w:ind w:firstLine="400" w:firstLineChars="200"/>
        <w:rPr>
          <w:rFonts w:ascii="宋体" w:cs="Times New Roman"/>
          <w:sz w:val="20"/>
          <w:szCs w:val="20"/>
        </w:rPr>
      </w:pPr>
      <w:r>
        <w:rPr>
          <w:rFonts w:ascii="宋体" w:hAnsi="宋体" w:cs="宋体"/>
          <w:sz w:val="20"/>
          <w:szCs w:val="20"/>
        </w:rPr>
        <w:t>6.9</w:t>
      </w:r>
      <w:r>
        <w:rPr>
          <w:rFonts w:hint="eastAsia" w:ascii="宋体" w:hAnsi="宋体" w:cs="宋体"/>
          <w:sz w:val="20"/>
          <w:szCs w:val="20"/>
        </w:rPr>
        <w:t>乙方在装修、经营期间，负责租赁范围内的安全管理工作</w:t>
      </w:r>
      <w:r>
        <w:rPr>
          <w:rFonts w:ascii="宋体" w:cs="宋体"/>
          <w:sz w:val="20"/>
          <w:szCs w:val="20"/>
        </w:rPr>
        <w:t>,</w:t>
      </w:r>
      <w:r>
        <w:rPr>
          <w:rFonts w:hint="eastAsia" w:ascii="宋体" w:hAnsi="宋体" w:cs="宋体"/>
          <w:sz w:val="20"/>
          <w:szCs w:val="20"/>
        </w:rPr>
        <w:t>承担安全管理责任。因违反有关安全管理规定导致发生安全事故，乙方应承担全部责任，</w:t>
      </w:r>
      <w:r>
        <w:rPr>
          <w:rFonts w:hint="eastAsia" w:cs="宋体"/>
          <w:sz w:val="20"/>
          <w:szCs w:val="20"/>
        </w:rPr>
        <w:t>并应赔偿</w:t>
      </w:r>
      <w:r>
        <w:rPr>
          <w:rFonts w:hint="eastAsia" w:ascii="宋体" w:hAnsi="宋体" w:cs="宋体"/>
          <w:sz w:val="20"/>
          <w:szCs w:val="20"/>
        </w:rPr>
        <w:t>由此造成甲方及第三方的一切损失。</w:t>
      </w:r>
    </w:p>
    <w:p>
      <w:pPr>
        <w:spacing w:line="320" w:lineRule="exact"/>
        <w:ind w:firstLine="400" w:firstLineChars="200"/>
        <w:rPr>
          <w:rFonts w:ascii="宋体" w:cs="Times New Roman"/>
          <w:sz w:val="20"/>
          <w:szCs w:val="20"/>
        </w:rPr>
      </w:pPr>
      <w:r>
        <w:rPr>
          <w:rFonts w:ascii="宋体" w:hAnsi="宋体" w:cs="宋体"/>
          <w:sz w:val="20"/>
          <w:szCs w:val="20"/>
        </w:rPr>
        <w:t>6.10</w:t>
      </w:r>
      <w:r>
        <w:rPr>
          <w:rFonts w:hint="eastAsia" w:ascii="宋体" w:hAnsi="宋体" w:cs="宋体"/>
          <w:sz w:val="20"/>
          <w:szCs w:val="20"/>
        </w:rPr>
        <w:t>合同签订后，甲方同意乙方启动该项目的商业策划、招商、装修设计、运营筹备、设施设备定制等工作。</w:t>
      </w:r>
    </w:p>
    <w:p>
      <w:pPr>
        <w:spacing w:line="320" w:lineRule="exact"/>
        <w:ind w:firstLine="482" w:firstLineChars="200"/>
        <w:rPr>
          <w:rFonts w:ascii="宋体" w:cs="Times New Roman"/>
          <w:b/>
          <w:bCs/>
          <w:sz w:val="24"/>
          <w:szCs w:val="24"/>
        </w:rPr>
      </w:pPr>
      <w:r>
        <w:rPr>
          <w:rFonts w:hint="eastAsia" w:ascii="宋体" w:hAnsi="宋体" w:cs="宋体"/>
          <w:b/>
          <w:bCs/>
          <w:sz w:val="24"/>
          <w:szCs w:val="24"/>
        </w:rPr>
        <w:t>第七条</w:t>
      </w:r>
      <w:r>
        <w:rPr>
          <w:rFonts w:ascii="宋体" w:hAnsi="宋体" w:cs="宋体"/>
          <w:b/>
          <w:bCs/>
          <w:sz w:val="24"/>
          <w:szCs w:val="24"/>
        </w:rPr>
        <w:t xml:space="preserve"> </w:t>
      </w:r>
      <w:r>
        <w:rPr>
          <w:rFonts w:hint="eastAsia" w:ascii="宋体" w:hAnsi="宋体" w:cs="宋体"/>
          <w:b/>
          <w:bCs/>
          <w:sz w:val="24"/>
          <w:szCs w:val="24"/>
        </w:rPr>
        <w:t>违约责任</w:t>
      </w:r>
      <w:r>
        <w:rPr>
          <w:rFonts w:ascii="宋体" w:hAnsi="宋体" w:cs="宋体"/>
          <w:b/>
          <w:bCs/>
          <w:sz w:val="24"/>
          <w:szCs w:val="24"/>
        </w:rPr>
        <w:t xml:space="preserve"> </w:t>
      </w:r>
    </w:p>
    <w:p>
      <w:pPr>
        <w:spacing w:line="320" w:lineRule="exact"/>
        <w:ind w:firstLine="400" w:firstLineChars="200"/>
        <w:rPr>
          <w:rFonts w:ascii="宋体" w:cs="Times New Roman"/>
          <w:sz w:val="20"/>
          <w:szCs w:val="20"/>
        </w:rPr>
      </w:pPr>
      <w:r>
        <w:rPr>
          <w:rFonts w:ascii="宋体" w:hAnsi="宋体" w:cs="宋体"/>
          <w:sz w:val="20"/>
          <w:szCs w:val="20"/>
        </w:rPr>
        <w:t xml:space="preserve">7.1 </w:t>
      </w:r>
      <w:r>
        <w:rPr>
          <w:rFonts w:hint="eastAsia" w:ascii="宋体" w:hAnsi="宋体" w:cs="宋体"/>
          <w:sz w:val="20"/>
          <w:szCs w:val="20"/>
        </w:rPr>
        <w:t>甲方违反本协议第</w:t>
      </w:r>
      <w:r>
        <w:rPr>
          <w:rFonts w:ascii="宋体" w:hAnsi="宋体" w:cs="宋体"/>
          <w:sz w:val="20"/>
          <w:szCs w:val="20"/>
        </w:rPr>
        <w:t>5.6</w:t>
      </w:r>
      <w:r>
        <w:rPr>
          <w:rFonts w:hint="eastAsia" w:ascii="宋体" w:hAnsi="宋体" w:cs="宋体"/>
          <w:sz w:val="20"/>
          <w:szCs w:val="20"/>
        </w:rPr>
        <w:t>款、第</w:t>
      </w:r>
      <w:r>
        <w:rPr>
          <w:rFonts w:ascii="宋体" w:hAnsi="宋体" w:cs="宋体"/>
          <w:sz w:val="20"/>
          <w:szCs w:val="20"/>
        </w:rPr>
        <w:t>6.4</w:t>
      </w:r>
      <w:r>
        <w:rPr>
          <w:rFonts w:hint="eastAsia" w:ascii="宋体" w:hAnsi="宋体" w:cs="宋体"/>
          <w:sz w:val="20"/>
          <w:szCs w:val="20"/>
        </w:rPr>
        <w:t>款，第</w:t>
      </w:r>
      <w:r>
        <w:rPr>
          <w:rFonts w:ascii="宋体" w:hAnsi="宋体" w:cs="宋体"/>
          <w:sz w:val="20"/>
          <w:szCs w:val="20"/>
        </w:rPr>
        <w:t>6.10</w:t>
      </w:r>
      <w:r>
        <w:rPr>
          <w:rFonts w:hint="eastAsia" w:ascii="宋体" w:hAnsi="宋体" w:cs="宋体"/>
          <w:sz w:val="20"/>
          <w:szCs w:val="20"/>
        </w:rPr>
        <w:t>款，甲方应向乙方支付相当于三个月租金收益的违约金，若造成乙方或第三方经济损失的，甲方还应另行赔偿因此造成乙方和第三方的全部损失。</w:t>
      </w:r>
    </w:p>
    <w:p>
      <w:pPr>
        <w:spacing w:line="320" w:lineRule="exact"/>
        <w:ind w:firstLine="400" w:firstLineChars="200"/>
        <w:rPr>
          <w:rFonts w:ascii="宋体" w:cs="Times New Roman"/>
          <w:sz w:val="20"/>
          <w:szCs w:val="20"/>
        </w:rPr>
      </w:pPr>
      <w:r>
        <w:rPr>
          <w:rFonts w:ascii="宋体" w:hAnsi="宋体" w:cs="宋体"/>
          <w:sz w:val="20"/>
          <w:szCs w:val="20"/>
        </w:rPr>
        <w:t xml:space="preserve">7.2 </w:t>
      </w:r>
      <w:r>
        <w:rPr>
          <w:rFonts w:hint="eastAsia" w:ascii="宋体" w:hAnsi="宋体" w:cs="宋体"/>
          <w:sz w:val="20"/>
          <w:szCs w:val="20"/>
        </w:rPr>
        <w:t>甲方违反本协议第五条中第</w:t>
      </w:r>
      <w:r>
        <w:rPr>
          <w:rFonts w:ascii="宋体" w:hAnsi="宋体" w:cs="宋体"/>
          <w:sz w:val="20"/>
          <w:szCs w:val="20"/>
        </w:rPr>
        <w:t>5.1</w:t>
      </w:r>
      <w:r>
        <w:rPr>
          <w:rFonts w:hint="eastAsia" w:ascii="宋体" w:hAnsi="宋体" w:cs="宋体"/>
          <w:sz w:val="20"/>
          <w:szCs w:val="20"/>
        </w:rPr>
        <w:t>款，因甲方的出租权有争议或引起纠纷，甲方不能解决该争议导致本租赁合同不能继续履行的，视为甲方违约，甲方按年租金收益总额向乙方支付违约金，并赔偿乙方的全部损失，包含但不限于乙方投入的装修成本，乙方招商引资过程中产生的支出，乙方对第三方违约产生的赔偿损失，乙方的预期收益等。</w:t>
      </w:r>
    </w:p>
    <w:p>
      <w:pPr>
        <w:spacing w:line="320" w:lineRule="exact"/>
        <w:ind w:firstLine="400" w:firstLineChars="200"/>
        <w:rPr>
          <w:rFonts w:ascii="宋体" w:cs="Times New Roman"/>
          <w:sz w:val="20"/>
          <w:szCs w:val="20"/>
        </w:rPr>
      </w:pPr>
      <w:r>
        <w:rPr>
          <w:rFonts w:ascii="宋体" w:hAnsi="宋体" w:cs="宋体"/>
          <w:sz w:val="20"/>
          <w:szCs w:val="20"/>
        </w:rPr>
        <w:t xml:space="preserve">7.3 </w:t>
      </w:r>
      <w:r>
        <w:rPr>
          <w:rFonts w:hint="eastAsia" w:ascii="宋体" w:hAnsi="宋体" w:cs="宋体"/>
          <w:sz w:val="20"/>
          <w:szCs w:val="20"/>
        </w:rPr>
        <w:t>乙方违反本协议</w:t>
      </w:r>
      <w:r>
        <w:rPr>
          <w:rFonts w:ascii="宋体" w:hAnsi="宋体" w:cs="宋体"/>
          <w:sz w:val="20"/>
          <w:szCs w:val="20"/>
        </w:rPr>
        <w:t>6.2</w:t>
      </w:r>
      <w:r>
        <w:rPr>
          <w:rFonts w:hint="eastAsia" w:ascii="宋体" w:hAnsi="宋体" w:cs="宋体"/>
          <w:sz w:val="20"/>
          <w:szCs w:val="20"/>
        </w:rPr>
        <w:t>款，乙方应向甲方每天按当期租金收益的</w:t>
      </w:r>
      <w:r>
        <w:rPr>
          <w:rFonts w:ascii="宋体" w:hAnsi="宋体" w:cs="宋体"/>
          <w:sz w:val="20"/>
          <w:szCs w:val="20"/>
        </w:rPr>
        <w:t>1%</w:t>
      </w:r>
      <w:r>
        <w:rPr>
          <w:rFonts w:hint="eastAsia" w:ascii="宋体" w:hAnsi="宋体" w:cs="宋体"/>
          <w:sz w:val="20"/>
          <w:szCs w:val="20"/>
        </w:rPr>
        <w:t>加收滞纳金，延迟达</w:t>
      </w:r>
      <w:r>
        <w:rPr>
          <w:rFonts w:ascii="宋体" w:hAnsi="宋体" w:cs="宋体"/>
          <w:sz w:val="20"/>
          <w:szCs w:val="20"/>
        </w:rPr>
        <w:t>30</w:t>
      </w:r>
      <w:r>
        <w:rPr>
          <w:rFonts w:hint="eastAsia" w:ascii="宋体" w:hAnsi="宋体" w:cs="宋体"/>
          <w:sz w:val="20"/>
          <w:szCs w:val="20"/>
        </w:rPr>
        <w:t>日的，甲方有权解除本协议并不承担违约责任，乙方需支付完毕拖欠的租金和滞纳金并承担违约责任。</w:t>
      </w:r>
    </w:p>
    <w:p>
      <w:pPr>
        <w:spacing w:line="320" w:lineRule="exact"/>
        <w:ind w:firstLine="400" w:firstLineChars="200"/>
        <w:rPr>
          <w:rFonts w:ascii="宋体" w:cs="Times New Roman"/>
          <w:sz w:val="20"/>
          <w:szCs w:val="20"/>
        </w:rPr>
      </w:pPr>
      <w:r>
        <w:rPr>
          <w:rFonts w:ascii="宋体" w:hAnsi="宋体" w:cs="宋体"/>
          <w:sz w:val="20"/>
          <w:szCs w:val="20"/>
        </w:rPr>
        <w:t>7.4</w:t>
      </w:r>
      <w:r>
        <w:rPr>
          <w:rFonts w:hint="eastAsia" w:ascii="宋体" w:hAnsi="宋体" w:cs="宋体"/>
          <w:sz w:val="20"/>
          <w:szCs w:val="20"/>
        </w:rPr>
        <w:t>除本协议违约责任有特别约定外，任何一方违反其在本协议中所作的陈述保证，或违反其在本协议项下之义务，或提前终止履行合同的，必须承担相应的违约责任，由过错方赔偿因此给另一方造成的全部损失。</w:t>
      </w:r>
    </w:p>
    <w:p>
      <w:pPr>
        <w:spacing w:line="320" w:lineRule="exact"/>
        <w:ind w:firstLine="400" w:firstLineChars="200"/>
        <w:rPr>
          <w:rFonts w:ascii="宋体" w:cs="Times New Roman"/>
          <w:sz w:val="20"/>
          <w:szCs w:val="20"/>
        </w:rPr>
      </w:pPr>
      <w:r>
        <w:rPr>
          <w:rFonts w:ascii="宋体" w:hAnsi="宋体" w:cs="宋体"/>
          <w:sz w:val="20"/>
          <w:szCs w:val="20"/>
        </w:rPr>
        <w:t>7.5</w:t>
      </w:r>
      <w:r>
        <w:rPr>
          <w:rFonts w:hint="eastAsia" w:ascii="宋体" w:hAnsi="宋体" w:cs="宋体"/>
          <w:sz w:val="20"/>
          <w:szCs w:val="20"/>
        </w:rPr>
        <w:t>甲方在签订本合同时未将租赁标的物的权利负担情况向乙方告知，乙方有权随时解除合同，甲方按年租金收益总额向乙方支付违约金，并赔偿乙方的全部损失，包含但不限于乙方投入的装修成本，乙方招商引资过程中产生的支出，乙方对第三方违约产生的赔偿损失，乙方的预期收益等。</w:t>
      </w:r>
    </w:p>
    <w:p>
      <w:pPr>
        <w:spacing w:line="320" w:lineRule="exact"/>
        <w:ind w:firstLine="400" w:firstLineChars="200"/>
        <w:rPr>
          <w:rFonts w:ascii="宋体" w:cs="Times New Roman"/>
          <w:sz w:val="20"/>
          <w:szCs w:val="20"/>
        </w:rPr>
      </w:pPr>
      <w:r>
        <w:rPr>
          <w:rFonts w:ascii="宋体" w:hAnsi="宋体" w:cs="宋体"/>
          <w:sz w:val="20"/>
          <w:szCs w:val="20"/>
        </w:rPr>
        <w:t>7.6</w:t>
      </w:r>
      <w:r>
        <w:rPr>
          <w:rFonts w:hint="eastAsia" w:ascii="宋体" w:hAnsi="宋体" w:cs="宋体"/>
          <w:sz w:val="20"/>
          <w:szCs w:val="20"/>
        </w:rPr>
        <w:t>一方违约，另一方提起诉讼所产生的包含但不限于案件受理费、保全费、保全保险费、律师代理费、鉴定费等相关费用，均由违约方承担。</w:t>
      </w:r>
    </w:p>
    <w:p>
      <w:pPr>
        <w:spacing w:line="320" w:lineRule="exact"/>
        <w:ind w:firstLine="400" w:firstLineChars="200"/>
        <w:rPr>
          <w:rFonts w:ascii="宋体" w:cs="Times New Roman"/>
          <w:sz w:val="20"/>
          <w:szCs w:val="20"/>
        </w:rPr>
      </w:pPr>
      <w:r>
        <w:rPr>
          <w:rFonts w:ascii="宋体" w:hAnsi="宋体" w:cs="宋体"/>
          <w:sz w:val="20"/>
          <w:szCs w:val="20"/>
        </w:rPr>
        <w:t xml:space="preserve">7.8  </w:t>
      </w:r>
      <w:r>
        <w:rPr>
          <w:rFonts w:hint="eastAsia" w:ascii="宋体" w:hAnsi="宋体" w:cs="宋体"/>
          <w:sz w:val="20"/>
          <w:szCs w:val="20"/>
        </w:rPr>
        <w:t>甲方无故单方面解除合同的，应双倍（含乙方已缴纳的额度为2个月租金的履约保证金）返还乙方的履约保证金，退还乙方剩余的租金，赔偿乙方及乙方引入的商家投入商场内的装修、设施、设备等损失，并赔偿乙方对第三方违约产生的赔偿损失。</w:t>
      </w:r>
    </w:p>
    <w:p>
      <w:pPr>
        <w:spacing w:line="320" w:lineRule="exact"/>
        <w:ind w:firstLine="400" w:firstLineChars="200"/>
        <w:rPr>
          <w:rFonts w:ascii="宋体" w:cs="Times New Roman"/>
          <w:sz w:val="20"/>
          <w:szCs w:val="20"/>
        </w:rPr>
      </w:pPr>
      <w:r>
        <w:rPr>
          <w:rFonts w:ascii="宋体" w:hAnsi="宋体" w:cs="宋体"/>
          <w:sz w:val="20"/>
          <w:szCs w:val="20"/>
        </w:rPr>
        <w:t>7.9</w:t>
      </w:r>
      <w:r>
        <w:rPr>
          <w:rFonts w:hint="eastAsia" w:ascii="宋体" w:hAnsi="宋体" w:cs="宋体"/>
          <w:sz w:val="20"/>
          <w:szCs w:val="20"/>
        </w:rPr>
        <w:t>乙方无故单方面解除合同的，甲方不予退还乙方履约保证金及剩余租金，对乙方及乙方引入的商家投入商场内的装修、设施、设备等不予赔偿，且装饰装修物由乙方根据需要自行拆除，</w:t>
      </w:r>
      <w:r>
        <w:rPr>
          <w:rFonts w:hint="eastAsia" w:cs="宋体"/>
          <w:sz w:val="20"/>
          <w:szCs w:val="20"/>
        </w:rPr>
        <w:t>如乙方在收到合同解除通知之日起</w:t>
      </w:r>
      <w:r>
        <w:rPr>
          <w:sz w:val="20"/>
          <w:szCs w:val="20"/>
        </w:rPr>
        <w:t>30</w:t>
      </w:r>
      <w:r>
        <w:rPr>
          <w:rFonts w:hint="eastAsia" w:cs="宋体"/>
          <w:sz w:val="20"/>
          <w:szCs w:val="20"/>
        </w:rPr>
        <w:t>日内不拆除搬离的，甲方有权自行处置，乙方不得主张补偿或者赔偿。</w:t>
      </w:r>
    </w:p>
    <w:p>
      <w:pPr>
        <w:spacing w:line="320" w:lineRule="exact"/>
        <w:ind w:firstLine="482" w:firstLineChars="200"/>
        <w:rPr>
          <w:rFonts w:ascii="宋体" w:cs="Times New Roman"/>
          <w:b/>
          <w:bCs/>
          <w:sz w:val="24"/>
          <w:szCs w:val="24"/>
        </w:rPr>
      </w:pPr>
      <w:r>
        <w:rPr>
          <w:rFonts w:hint="eastAsia" w:ascii="宋体" w:hAnsi="宋体" w:cs="宋体"/>
          <w:b/>
          <w:bCs/>
          <w:sz w:val="24"/>
          <w:szCs w:val="24"/>
        </w:rPr>
        <w:t>第八条</w:t>
      </w:r>
      <w:r>
        <w:rPr>
          <w:rFonts w:ascii="宋体" w:hAnsi="宋体" w:cs="宋体"/>
          <w:b/>
          <w:bCs/>
          <w:sz w:val="24"/>
          <w:szCs w:val="24"/>
        </w:rPr>
        <w:t xml:space="preserve"> </w:t>
      </w:r>
      <w:r>
        <w:rPr>
          <w:rFonts w:hint="eastAsia" w:ascii="宋体" w:hAnsi="宋体" w:cs="宋体"/>
          <w:b/>
          <w:bCs/>
          <w:sz w:val="24"/>
          <w:szCs w:val="24"/>
        </w:rPr>
        <w:t>保密条款</w:t>
      </w:r>
    </w:p>
    <w:p>
      <w:pPr>
        <w:spacing w:line="320" w:lineRule="exact"/>
        <w:ind w:firstLine="400" w:firstLineChars="200"/>
        <w:rPr>
          <w:rFonts w:ascii="宋体" w:cs="Times New Roman"/>
          <w:sz w:val="20"/>
          <w:szCs w:val="20"/>
        </w:rPr>
      </w:pPr>
      <w:r>
        <w:rPr>
          <w:rFonts w:hint="eastAsia" w:ascii="宋体" w:hAnsi="宋体" w:cs="宋体"/>
          <w:sz w:val="20"/>
          <w:szCs w:val="20"/>
        </w:rPr>
        <w:t>甲乙双方对在签订、履行本协议过程中知悉的对方商业秘密、对方提供的资料、以及对本协议内容均负有保密义务，不得向第三者公开、泄露及不正当使用。公开、泄露或不正当使用该商业秘密，给对方造成损失的，须承担全部赔偿责任。</w:t>
      </w:r>
    </w:p>
    <w:p>
      <w:pPr>
        <w:spacing w:line="320" w:lineRule="exact"/>
        <w:ind w:firstLine="482" w:firstLineChars="200"/>
        <w:rPr>
          <w:rFonts w:ascii="宋体" w:cs="Times New Roman"/>
          <w:b/>
          <w:bCs/>
          <w:sz w:val="24"/>
          <w:szCs w:val="24"/>
        </w:rPr>
      </w:pPr>
      <w:r>
        <w:rPr>
          <w:rFonts w:hint="eastAsia" w:ascii="宋体" w:hAnsi="宋体" w:cs="宋体"/>
          <w:b/>
          <w:bCs/>
          <w:sz w:val="24"/>
          <w:szCs w:val="24"/>
        </w:rPr>
        <w:t>第九条</w:t>
      </w:r>
      <w:r>
        <w:rPr>
          <w:rFonts w:ascii="宋体" w:hAnsi="宋体" w:cs="宋体"/>
          <w:b/>
          <w:bCs/>
          <w:sz w:val="24"/>
          <w:szCs w:val="24"/>
        </w:rPr>
        <w:t xml:space="preserve"> </w:t>
      </w:r>
      <w:r>
        <w:rPr>
          <w:rFonts w:hint="eastAsia" w:ascii="宋体" w:hAnsi="宋体" w:cs="宋体"/>
          <w:b/>
          <w:bCs/>
          <w:sz w:val="24"/>
          <w:szCs w:val="24"/>
        </w:rPr>
        <w:t>免责条款</w:t>
      </w:r>
    </w:p>
    <w:p>
      <w:pPr>
        <w:spacing w:line="320" w:lineRule="exact"/>
        <w:ind w:firstLine="400" w:firstLineChars="200"/>
        <w:rPr>
          <w:rFonts w:ascii="宋体" w:cs="Times New Roman"/>
          <w:sz w:val="20"/>
          <w:szCs w:val="20"/>
        </w:rPr>
      </w:pPr>
      <w:r>
        <w:rPr>
          <w:rFonts w:ascii="宋体" w:hAnsi="宋体" w:cs="宋体"/>
          <w:sz w:val="20"/>
          <w:szCs w:val="20"/>
        </w:rPr>
        <w:t xml:space="preserve">9.1 </w:t>
      </w:r>
      <w:r>
        <w:rPr>
          <w:rFonts w:hint="eastAsia" w:ascii="宋体" w:hAnsi="宋体" w:cs="宋体"/>
          <w:sz w:val="20"/>
          <w:szCs w:val="20"/>
        </w:rPr>
        <w:t>“不可抗力”原因，是指本合同双方不能合理控制、不可预见、亦无法避免的事件，该事件妨碍影响或延误任何一方根据本合同履行其全部或部分义务。该事件包括但不限于地震、台风、洪水或其它天灾、战争或任何其它类似事件。遭受“不可抗力”事件的一方可暂行中止履行本合同项下的义务直至不可抗力事件的影响消除为止，并且无需为此而承担违约责任；但应尽最大努力克服该事件，减轻其负面的影响，避免损失扩大。</w:t>
      </w:r>
    </w:p>
    <w:p>
      <w:pPr>
        <w:spacing w:line="320" w:lineRule="exact"/>
        <w:ind w:firstLine="400" w:firstLineChars="200"/>
        <w:rPr>
          <w:rFonts w:ascii="宋体" w:cs="Times New Roman"/>
          <w:sz w:val="20"/>
          <w:szCs w:val="20"/>
        </w:rPr>
      </w:pPr>
      <w:r>
        <w:rPr>
          <w:rFonts w:ascii="宋体" w:hAnsi="宋体" w:cs="宋体"/>
          <w:sz w:val="20"/>
          <w:szCs w:val="20"/>
        </w:rPr>
        <w:t xml:space="preserve">9.2 </w:t>
      </w:r>
      <w:r>
        <w:rPr>
          <w:rFonts w:hint="eastAsia" w:ascii="宋体" w:hAnsi="宋体" w:cs="宋体"/>
          <w:sz w:val="20"/>
          <w:szCs w:val="20"/>
        </w:rPr>
        <w:t>因上述原因而终止协议时，租金收益按照实际使用时间计算，不足整月的按天数计算。</w:t>
      </w:r>
    </w:p>
    <w:p>
      <w:pPr>
        <w:spacing w:line="320" w:lineRule="exact"/>
        <w:ind w:firstLine="400" w:firstLineChars="200"/>
        <w:rPr>
          <w:rFonts w:ascii="宋体" w:cs="Times New Roman"/>
          <w:sz w:val="20"/>
          <w:szCs w:val="20"/>
        </w:rPr>
      </w:pPr>
      <w:r>
        <w:rPr>
          <w:rFonts w:ascii="宋体" w:hAnsi="宋体" w:cs="宋体"/>
          <w:sz w:val="20"/>
          <w:szCs w:val="20"/>
        </w:rPr>
        <w:t>9.3</w:t>
      </w:r>
      <w:r>
        <w:rPr>
          <w:rFonts w:hint="eastAsia" w:ascii="宋体" w:hAnsi="宋体" w:cs="宋体"/>
          <w:sz w:val="20"/>
          <w:szCs w:val="20"/>
        </w:rPr>
        <w:t>在长期持续性的自然灾害或者疫情等情况下，甲方按上级政府文件规定减免租金。</w:t>
      </w:r>
    </w:p>
    <w:p>
      <w:pPr>
        <w:spacing w:line="320" w:lineRule="exact"/>
        <w:ind w:firstLine="482" w:firstLineChars="200"/>
        <w:rPr>
          <w:rFonts w:ascii="宋体" w:cs="Times New Roman"/>
          <w:b/>
          <w:bCs/>
          <w:sz w:val="24"/>
          <w:szCs w:val="24"/>
        </w:rPr>
      </w:pPr>
      <w:r>
        <w:rPr>
          <w:rFonts w:hint="eastAsia" w:ascii="宋体" w:hAnsi="宋体" w:cs="宋体"/>
          <w:b/>
          <w:bCs/>
          <w:sz w:val="24"/>
          <w:szCs w:val="24"/>
        </w:rPr>
        <w:t>第十条</w:t>
      </w:r>
      <w:r>
        <w:rPr>
          <w:rFonts w:ascii="宋体" w:hAnsi="宋体" w:cs="宋体"/>
          <w:b/>
          <w:bCs/>
          <w:sz w:val="24"/>
          <w:szCs w:val="24"/>
        </w:rPr>
        <w:t xml:space="preserve"> </w:t>
      </w:r>
      <w:r>
        <w:rPr>
          <w:rFonts w:hint="eastAsia" w:ascii="宋体" w:hAnsi="宋体" w:cs="宋体"/>
          <w:b/>
          <w:bCs/>
          <w:sz w:val="24"/>
          <w:szCs w:val="24"/>
        </w:rPr>
        <w:t>争议的解决</w:t>
      </w:r>
    </w:p>
    <w:p>
      <w:pPr>
        <w:spacing w:line="320" w:lineRule="exact"/>
        <w:ind w:firstLine="400" w:firstLineChars="200"/>
        <w:rPr>
          <w:rFonts w:ascii="宋体" w:cs="Times New Roman"/>
          <w:sz w:val="20"/>
          <w:szCs w:val="20"/>
        </w:rPr>
      </w:pPr>
      <w:r>
        <w:rPr>
          <w:rFonts w:hint="eastAsia" w:ascii="宋体" w:hAnsi="宋体" w:cs="宋体"/>
          <w:sz w:val="20"/>
          <w:szCs w:val="20"/>
        </w:rPr>
        <w:t>凡因执行本协议所发生的或与本协议有关的一切争议，甲乙双方应通过友好协商解决</w:t>
      </w:r>
      <w:r>
        <w:rPr>
          <w:rFonts w:ascii="宋体" w:hAnsi="宋体" w:cs="宋体"/>
          <w:sz w:val="20"/>
          <w:szCs w:val="20"/>
        </w:rPr>
        <w:t>;</w:t>
      </w:r>
      <w:r>
        <w:rPr>
          <w:rFonts w:hint="eastAsia" w:ascii="宋体" w:hAnsi="宋体" w:cs="宋体"/>
          <w:sz w:val="20"/>
          <w:szCs w:val="20"/>
        </w:rPr>
        <w:t>如果协商不能解决，双方均可向人民法院起诉。</w:t>
      </w:r>
    </w:p>
    <w:p>
      <w:pPr>
        <w:spacing w:line="320" w:lineRule="exact"/>
        <w:ind w:firstLine="482" w:firstLineChars="200"/>
        <w:rPr>
          <w:rFonts w:ascii="宋体" w:cs="Times New Roman"/>
          <w:b/>
          <w:bCs/>
          <w:sz w:val="24"/>
          <w:szCs w:val="24"/>
        </w:rPr>
      </w:pPr>
      <w:r>
        <w:rPr>
          <w:rFonts w:hint="eastAsia" w:ascii="宋体" w:hAnsi="宋体" w:cs="宋体"/>
          <w:b/>
          <w:bCs/>
          <w:sz w:val="24"/>
          <w:szCs w:val="24"/>
        </w:rPr>
        <w:t>第十一条</w:t>
      </w:r>
      <w:r>
        <w:rPr>
          <w:rFonts w:ascii="宋体" w:hAnsi="宋体" w:cs="宋体"/>
          <w:b/>
          <w:bCs/>
          <w:sz w:val="24"/>
          <w:szCs w:val="24"/>
        </w:rPr>
        <w:t xml:space="preserve"> </w:t>
      </w:r>
      <w:r>
        <w:rPr>
          <w:rFonts w:hint="eastAsia" w:ascii="宋体" w:hAnsi="宋体" w:cs="宋体"/>
          <w:b/>
          <w:bCs/>
          <w:sz w:val="24"/>
          <w:szCs w:val="24"/>
        </w:rPr>
        <w:t>协议终止和解除</w:t>
      </w:r>
      <w:r>
        <w:rPr>
          <w:rFonts w:ascii="宋体" w:hAnsi="宋体" w:cs="宋体"/>
          <w:b/>
          <w:bCs/>
          <w:sz w:val="24"/>
          <w:szCs w:val="24"/>
        </w:rPr>
        <w:t xml:space="preserve"> </w:t>
      </w:r>
    </w:p>
    <w:p>
      <w:pPr>
        <w:spacing w:line="320" w:lineRule="exact"/>
        <w:ind w:firstLine="400" w:firstLineChars="200"/>
        <w:rPr>
          <w:rFonts w:ascii="宋体" w:cs="Times New Roman"/>
          <w:sz w:val="20"/>
          <w:szCs w:val="20"/>
        </w:rPr>
      </w:pPr>
      <w:r>
        <w:rPr>
          <w:rFonts w:hint="eastAsia" w:ascii="宋体" w:hAnsi="宋体" w:cs="宋体"/>
          <w:sz w:val="20"/>
          <w:szCs w:val="20"/>
        </w:rPr>
        <w:t>甲乙双方依照本协议约定条款主张解除协议的，应当提前三个月书面通知对方，协议自通知到达对方时解除。对方有异议的，双方可协商解决，协商不成的，双方均可向合同签署地或物业所在地人民法院起诉。</w:t>
      </w:r>
      <w:r>
        <w:rPr>
          <w:rFonts w:ascii="宋体" w:hAnsi="宋体" w:cs="宋体"/>
          <w:sz w:val="20"/>
          <w:szCs w:val="20"/>
        </w:rPr>
        <w:t xml:space="preserve"> </w:t>
      </w:r>
    </w:p>
    <w:p>
      <w:pPr>
        <w:spacing w:line="320" w:lineRule="exact"/>
        <w:ind w:firstLine="482" w:firstLineChars="200"/>
        <w:rPr>
          <w:rFonts w:ascii="宋体" w:cs="Times New Roman"/>
          <w:b/>
          <w:bCs/>
          <w:sz w:val="24"/>
          <w:szCs w:val="24"/>
        </w:rPr>
      </w:pPr>
      <w:r>
        <w:rPr>
          <w:rFonts w:hint="eastAsia" w:ascii="宋体" w:hAnsi="宋体" w:cs="宋体"/>
          <w:b/>
          <w:bCs/>
          <w:sz w:val="24"/>
          <w:szCs w:val="24"/>
        </w:rPr>
        <w:t>第十二条</w:t>
      </w:r>
      <w:r>
        <w:rPr>
          <w:rFonts w:ascii="宋体" w:hAnsi="宋体" w:cs="宋体"/>
          <w:b/>
          <w:bCs/>
          <w:sz w:val="24"/>
          <w:szCs w:val="24"/>
        </w:rPr>
        <w:t xml:space="preserve"> </w:t>
      </w:r>
      <w:r>
        <w:rPr>
          <w:rFonts w:hint="eastAsia" w:ascii="宋体" w:hAnsi="宋体" w:cs="宋体"/>
          <w:b/>
          <w:bCs/>
          <w:sz w:val="24"/>
          <w:szCs w:val="24"/>
        </w:rPr>
        <w:t>其他</w:t>
      </w:r>
      <w:r>
        <w:rPr>
          <w:rFonts w:ascii="宋体" w:hAnsi="宋体" w:cs="宋体"/>
          <w:b/>
          <w:bCs/>
          <w:sz w:val="24"/>
          <w:szCs w:val="24"/>
        </w:rPr>
        <w:t xml:space="preserve"> </w:t>
      </w:r>
    </w:p>
    <w:p>
      <w:pPr>
        <w:spacing w:line="320" w:lineRule="exact"/>
        <w:ind w:firstLine="400" w:firstLineChars="200"/>
        <w:rPr>
          <w:rFonts w:ascii="宋体" w:cs="Times New Roman"/>
          <w:sz w:val="20"/>
          <w:szCs w:val="20"/>
        </w:rPr>
      </w:pPr>
      <w:r>
        <w:rPr>
          <w:rFonts w:ascii="宋体" w:hAnsi="宋体" w:cs="宋体"/>
          <w:sz w:val="20"/>
          <w:szCs w:val="20"/>
        </w:rPr>
        <w:t xml:space="preserve">12.1 </w:t>
      </w:r>
      <w:r>
        <w:rPr>
          <w:rFonts w:hint="eastAsia" w:ascii="宋体" w:hAnsi="宋体" w:cs="宋体"/>
          <w:sz w:val="20"/>
          <w:szCs w:val="20"/>
        </w:rPr>
        <w:t>本协议一式陆份</w:t>
      </w:r>
      <w:r>
        <w:rPr>
          <w:rFonts w:ascii="宋体" w:hAnsi="宋体" w:cs="宋体"/>
          <w:sz w:val="20"/>
          <w:szCs w:val="20"/>
        </w:rPr>
        <w:t xml:space="preserve">, </w:t>
      </w:r>
      <w:r>
        <w:rPr>
          <w:rFonts w:hint="eastAsia" w:ascii="宋体" w:hAnsi="宋体" w:cs="宋体"/>
          <w:sz w:val="20"/>
          <w:szCs w:val="20"/>
        </w:rPr>
        <w:t>甲乙双方各执叁份</w:t>
      </w:r>
      <w:r>
        <w:rPr>
          <w:rFonts w:ascii="宋体" w:cs="宋体"/>
          <w:sz w:val="20"/>
          <w:szCs w:val="20"/>
        </w:rPr>
        <w:t>,</w:t>
      </w:r>
      <w:r>
        <w:rPr>
          <w:rFonts w:hint="eastAsia" w:ascii="宋体" w:hAnsi="宋体" w:cs="宋体"/>
          <w:sz w:val="20"/>
          <w:szCs w:val="20"/>
        </w:rPr>
        <w:t>甲乙双方签字盖章后生效。本合同附件是本合同的有效组成部份。</w:t>
      </w:r>
    </w:p>
    <w:p>
      <w:pPr>
        <w:spacing w:line="320" w:lineRule="exact"/>
        <w:ind w:firstLine="400" w:firstLineChars="200"/>
        <w:rPr>
          <w:rFonts w:ascii="宋体" w:cs="Times New Roman"/>
          <w:sz w:val="20"/>
          <w:szCs w:val="20"/>
        </w:rPr>
      </w:pPr>
      <w:r>
        <w:rPr>
          <w:rFonts w:ascii="宋体" w:hAnsi="宋体" w:cs="宋体"/>
          <w:sz w:val="20"/>
          <w:szCs w:val="20"/>
        </w:rPr>
        <w:t xml:space="preserve">12.2 </w:t>
      </w:r>
      <w:r>
        <w:rPr>
          <w:rFonts w:hint="eastAsia" w:ascii="宋体" w:hAnsi="宋体" w:cs="宋体"/>
          <w:sz w:val="20"/>
          <w:szCs w:val="20"/>
        </w:rPr>
        <w:t>本协议未尽事宜，甲乙双方经协商一致可签订补充协议。补充协议及附件为本协议不可分割的部分，与本协议具有同等法律效力。</w:t>
      </w:r>
    </w:p>
    <w:p>
      <w:pPr>
        <w:spacing w:line="320" w:lineRule="exact"/>
        <w:ind w:firstLine="400" w:firstLineChars="200"/>
        <w:rPr>
          <w:rFonts w:ascii="宋体" w:cs="Times New Roman"/>
          <w:sz w:val="20"/>
          <w:szCs w:val="20"/>
        </w:rPr>
      </w:pPr>
      <w:r>
        <w:rPr>
          <w:rFonts w:ascii="宋体" w:hAnsi="宋体" w:cs="宋体"/>
          <w:sz w:val="20"/>
          <w:szCs w:val="20"/>
        </w:rPr>
        <w:t xml:space="preserve">12.3 </w:t>
      </w:r>
      <w:r>
        <w:rPr>
          <w:rFonts w:hint="eastAsia" w:ascii="宋体" w:hAnsi="宋体" w:cs="宋体"/>
          <w:sz w:val="20"/>
          <w:szCs w:val="20"/>
        </w:rPr>
        <w:t>本协议中预留的通讯地址和邮箱是双方确认的文书送达地址和邮箱，双方往来函件按该地址和邮箱寄送，即视为送达。</w:t>
      </w:r>
    </w:p>
    <w:p>
      <w:pPr>
        <w:spacing w:line="320" w:lineRule="exact"/>
        <w:ind w:firstLine="400" w:firstLineChars="200"/>
        <w:rPr>
          <w:rFonts w:ascii="宋体" w:cs="Times New Roman"/>
          <w:sz w:val="20"/>
          <w:szCs w:val="20"/>
        </w:rPr>
      </w:pPr>
    </w:p>
    <w:p>
      <w:pPr>
        <w:pStyle w:val="5"/>
        <w:spacing w:line="240" w:lineRule="exact"/>
        <w:ind w:firstLine="482"/>
      </w:pPr>
      <w:r>
        <w:rPr>
          <w:rFonts w:hint="eastAsia"/>
        </w:rPr>
        <w:t>出租方</w:t>
      </w:r>
      <w:r>
        <w:t>(</w:t>
      </w:r>
      <w:r>
        <w:rPr>
          <w:rFonts w:hint="eastAsia"/>
        </w:rPr>
        <w:t>甲方</w:t>
      </w:r>
      <w:r>
        <w:t>)</w:t>
      </w:r>
      <w:r>
        <w:rPr>
          <w:rFonts w:hint="eastAsia"/>
        </w:rPr>
        <w:t>：</w:t>
      </w:r>
      <w:r>
        <w:t xml:space="preserve"> </w:t>
      </w:r>
    </w:p>
    <w:p>
      <w:pPr>
        <w:pStyle w:val="5"/>
        <w:spacing w:line="240" w:lineRule="exact"/>
        <w:ind w:firstLine="482"/>
        <w:rPr>
          <w:rFonts w:cs="Times New Roman"/>
        </w:rPr>
      </w:pPr>
      <w:r>
        <w:rPr>
          <w:rFonts w:hint="eastAsia"/>
        </w:rPr>
        <w:t>地址：</w:t>
      </w:r>
    </w:p>
    <w:p>
      <w:pPr>
        <w:pStyle w:val="5"/>
        <w:spacing w:line="240" w:lineRule="exact"/>
        <w:ind w:firstLine="482"/>
      </w:pPr>
      <w:r>
        <w:rPr>
          <w:rFonts w:hint="eastAsia"/>
        </w:rPr>
        <w:t>法定代表人</w:t>
      </w:r>
      <w:r>
        <w:t>(</w:t>
      </w:r>
      <w:r>
        <w:rPr>
          <w:rFonts w:hint="eastAsia"/>
        </w:rPr>
        <w:t>或委托授权人</w:t>
      </w:r>
      <w:r>
        <w:t>)</w:t>
      </w:r>
      <w:r>
        <w:rPr>
          <w:rFonts w:hint="eastAsia"/>
        </w:rPr>
        <w:t>：</w:t>
      </w:r>
      <w:r>
        <w:t xml:space="preserve"> </w:t>
      </w:r>
    </w:p>
    <w:p>
      <w:pPr>
        <w:pStyle w:val="5"/>
        <w:spacing w:line="240" w:lineRule="exact"/>
        <w:ind w:firstLine="482"/>
      </w:pPr>
      <w:r>
        <w:rPr>
          <w:rFonts w:hint="eastAsia"/>
        </w:rPr>
        <w:t>联系电话：</w:t>
      </w:r>
      <w:r>
        <w:t xml:space="preserve"> </w:t>
      </w:r>
    </w:p>
    <w:p>
      <w:pPr>
        <w:pStyle w:val="5"/>
        <w:spacing w:line="240" w:lineRule="exact"/>
        <w:ind w:firstLine="482"/>
        <w:rPr>
          <w:rFonts w:cs="Times New Roman"/>
        </w:rPr>
      </w:pPr>
      <w:r>
        <w:rPr>
          <w:rFonts w:hint="eastAsia"/>
        </w:rPr>
        <w:t>邮箱：</w:t>
      </w:r>
    </w:p>
    <w:p>
      <w:pPr>
        <w:pStyle w:val="5"/>
        <w:spacing w:line="240" w:lineRule="exact"/>
        <w:ind w:firstLine="482"/>
        <w:rPr>
          <w:rFonts w:cs="Times New Roman"/>
        </w:rPr>
      </w:pPr>
      <w:r>
        <w:rPr>
          <w:rFonts w:hint="eastAsia"/>
        </w:rPr>
        <w:t>签订日期：</w:t>
      </w:r>
    </w:p>
    <w:p>
      <w:pPr>
        <w:pStyle w:val="5"/>
        <w:spacing w:line="240" w:lineRule="exact"/>
        <w:ind w:firstLine="482"/>
        <w:rPr>
          <w:rFonts w:cs="Times New Roman"/>
        </w:rPr>
      </w:pPr>
    </w:p>
    <w:p>
      <w:pPr>
        <w:pStyle w:val="5"/>
        <w:spacing w:line="240" w:lineRule="exact"/>
        <w:ind w:firstLine="482"/>
        <w:rPr>
          <w:rFonts w:cs="Times New Roman"/>
        </w:rPr>
      </w:pPr>
      <w:r>
        <w:rPr>
          <w:rFonts w:hint="eastAsia"/>
        </w:rPr>
        <w:t>承租方</w:t>
      </w:r>
      <w:r>
        <w:t>(</w:t>
      </w:r>
      <w:r>
        <w:rPr>
          <w:rFonts w:hint="eastAsia"/>
        </w:rPr>
        <w:t>乙方</w:t>
      </w:r>
      <w:r>
        <w:t>)</w:t>
      </w:r>
      <w:r>
        <w:rPr>
          <w:rFonts w:hint="eastAsia"/>
        </w:rPr>
        <w:t>：</w:t>
      </w:r>
    </w:p>
    <w:p>
      <w:pPr>
        <w:pStyle w:val="5"/>
        <w:spacing w:line="240" w:lineRule="exact"/>
        <w:ind w:firstLine="482"/>
        <w:rPr>
          <w:rFonts w:cs="Times New Roman"/>
        </w:rPr>
      </w:pPr>
      <w:r>
        <w:rPr>
          <w:rFonts w:hint="eastAsia"/>
        </w:rPr>
        <w:t>地址：</w:t>
      </w:r>
    </w:p>
    <w:p>
      <w:pPr>
        <w:pStyle w:val="5"/>
        <w:spacing w:line="240" w:lineRule="exact"/>
        <w:ind w:firstLine="482"/>
        <w:rPr>
          <w:rFonts w:cs="Times New Roman"/>
        </w:rPr>
      </w:pPr>
      <w:r>
        <w:rPr>
          <w:rFonts w:hint="eastAsia"/>
        </w:rPr>
        <w:t>法定代表人</w:t>
      </w:r>
      <w:r>
        <w:t>(</w:t>
      </w:r>
      <w:r>
        <w:rPr>
          <w:rFonts w:hint="eastAsia"/>
        </w:rPr>
        <w:t>或委托授权人</w:t>
      </w:r>
      <w:r>
        <w:t>)</w:t>
      </w:r>
      <w:r>
        <w:rPr>
          <w:rFonts w:hint="eastAsia"/>
        </w:rPr>
        <w:t>：</w:t>
      </w:r>
    </w:p>
    <w:p>
      <w:pPr>
        <w:pStyle w:val="5"/>
        <w:spacing w:line="240" w:lineRule="exact"/>
        <w:ind w:firstLine="482"/>
      </w:pPr>
      <w:r>
        <w:rPr>
          <w:rFonts w:hint="eastAsia"/>
        </w:rPr>
        <w:t>联系电话：</w:t>
      </w:r>
      <w:r>
        <w:t xml:space="preserve"> </w:t>
      </w:r>
    </w:p>
    <w:p>
      <w:pPr>
        <w:pStyle w:val="5"/>
        <w:spacing w:line="240" w:lineRule="exact"/>
        <w:ind w:firstLine="482"/>
        <w:rPr>
          <w:rFonts w:cs="Times New Roman"/>
        </w:rPr>
      </w:pPr>
      <w:r>
        <w:rPr>
          <w:rFonts w:hint="eastAsia"/>
        </w:rPr>
        <w:t>邮箱：</w:t>
      </w:r>
    </w:p>
    <w:p>
      <w:pPr>
        <w:pStyle w:val="5"/>
        <w:spacing w:line="240" w:lineRule="exact"/>
        <w:ind w:firstLine="482"/>
        <w:rPr>
          <w:rFonts w:cs="Times New Roman"/>
        </w:rPr>
      </w:pPr>
      <w:r>
        <w:rPr>
          <w:rFonts w:hint="eastAsia"/>
        </w:rPr>
        <w:t>签订日期：</w:t>
      </w:r>
    </w:p>
    <w:p>
      <w:pPr>
        <w:pStyle w:val="5"/>
        <w:spacing w:line="240" w:lineRule="exact"/>
        <w:ind w:firstLine="482"/>
        <w:rPr>
          <w:rFonts w:cs="Times New Roman"/>
        </w:rPr>
      </w:pPr>
    </w:p>
    <w:p>
      <w:pPr>
        <w:pStyle w:val="5"/>
        <w:spacing w:line="240" w:lineRule="exact"/>
        <w:ind w:firstLine="482"/>
        <w:rPr>
          <w:rFonts w:cs="Times New Roman"/>
        </w:rPr>
      </w:pPr>
      <w:r>
        <w:rPr>
          <w:rFonts w:hint="eastAsia"/>
        </w:rPr>
        <w:t>甲方账户信息</w:t>
      </w:r>
    </w:p>
    <w:p>
      <w:pPr>
        <w:pStyle w:val="5"/>
        <w:spacing w:line="240" w:lineRule="exact"/>
        <w:ind w:firstLine="482"/>
      </w:pPr>
      <w:r>
        <w:rPr>
          <w:rFonts w:hint="eastAsia"/>
        </w:rPr>
        <w:t>户名：</w:t>
      </w:r>
      <w:r>
        <w:t xml:space="preserve"> </w:t>
      </w:r>
    </w:p>
    <w:p>
      <w:pPr>
        <w:pStyle w:val="5"/>
        <w:spacing w:line="240" w:lineRule="exact"/>
        <w:ind w:firstLine="482"/>
      </w:pPr>
      <w:r>
        <w:rPr>
          <w:rFonts w:hint="eastAsia"/>
        </w:rPr>
        <w:t>开户行：</w:t>
      </w:r>
      <w:r>
        <w:t xml:space="preserve"> </w:t>
      </w:r>
    </w:p>
    <w:p>
      <w:pPr>
        <w:pStyle w:val="5"/>
        <w:spacing w:line="240" w:lineRule="exact"/>
        <w:ind w:firstLine="482"/>
        <w:rPr>
          <w:rFonts w:cs="Times New Roman"/>
        </w:rPr>
      </w:pPr>
      <w:r>
        <w:rPr>
          <w:rFonts w:hint="eastAsia"/>
        </w:rPr>
        <w:t>账号：</w:t>
      </w:r>
    </w:p>
    <w:p>
      <w:pPr>
        <w:pStyle w:val="5"/>
        <w:spacing w:line="240" w:lineRule="exact"/>
        <w:ind w:firstLine="482"/>
        <w:rPr>
          <w:rFonts w:cs="Times New Roman"/>
        </w:rPr>
      </w:pPr>
    </w:p>
    <w:p>
      <w:pPr>
        <w:pStyle w:val="5"/>
        <w:spacing w:line="240" w:lineRule="exact"/>
        <w:ind w:firstLine="482"/>
        <w:rPr>
          <w:rFonts w:cs="Times New Roman"/>
        </w:rPr>
      </w:pPr>
    </w:p>
    <w:p>
      <w:pPr>
        <w:pStyle w:val="5"/>
        <w:spacing w:line="280" w:lineRule="exact"/>
        <w:ind w:firstLine="482"/>
        <w:rPr>
          <w:rFonts w:cs="Times New Roman"/>
        </w:rPr>
      </w:pPr>
    </w:p>
    <w:p>
      <w:pPr>
        <w:spacing w:line="280" w:lineRule="exact"/>
        <w:rPr>
          <w:rFonts w:cs="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cs="Times New Roman"/>
      </w:rPr>
    </w:pPr>
    <w:r>
      <w:rPr>
        <w:lang w:val="zh-CN"/>
      </w:rPr>
      <w:t xml:space="preserve"> </w:t>
    </w:r>
    <w:r>
      <w:rPr>
        <w:b/>
        <w:bCs/>
      </w:rPr>
      <w:fldChar w:fldCharType="begin"/>
    </w:r>
    <w:r>
      <w:rPr>
        <w:b/>
        <w:bCs/>
      </w:rPr>
      <w:instrText xml:space="preserve">PAGE</w:instrText>
    </w:r>
    <w:r>
      <w:rPr>
        <w:b/>
        <w:bCs/>
      </w:rPr>
      <w:fldChar w:fldCharType="separate"/>
    </w:r>
    <w:r>
      <w:rPr>
        <w:b/>
        <w:bCs/>
      </w:rPr>
      <w:t>3</w:t>
    </w:r>
    <w:r>
      <w:rPr>
        <w:b/>
        <w:bCs/>
      </w:rPr>
      <w:fldChar w:fldCharType="end"/>
    </w:r>
    <w:r>
      <w:rPr>
        <w:lang w:val="zh-CN"/>
      </w:rPr>
      <w:t xml:space="preserve"> / </w:t>
    </w:r>
    <w:r>
      <w:rPr>
        <w:b/>
        <w:bCs/>
      </w:rPr>
      <w:fldChar w:fldCharType="begin"/>
    </w:r>
    <w:r>
      <w:rPr>
        <w:b/>
        <w:bCs/>
      </w:rPr>
      <w:instrText xml:space="preserve">NUMPAGES</w:instrText>
    </w:r>
    <w:r>
      <w:rPr>
        <w:b/>
        <w:bCs/>
      </w:rPr>
      <w:fldChar w:fldCharType="separate"/>
    </w:r>
    <w:r>
      <w:rPr>
        <w:b/>
        <w:bCs/>
      </w:rPr>
      <w:t>6</w:t>
    </w:r>
    <w:r>
      <w:rPr>
        <w:b/>
        <w:bCs/>
      </w:rPr>
      <w:fldChar w:fldCharType="end"/>
    </w:r>
  </w:p>
  <w:p>
    <w:pPr>
      <w:pStyle w:val="3"/>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8255C0"/>
    <w:rsid w:val="0001320F"/>
    <w:rsid w:val="000155D6"/>
    <w:rsid w:val="00030A90"/>
    <w:rsid w:val="0005716B"/>
    <w:rsid w:val="00081876"/>
    <w:rsid w:val="000843D8"/>
    <w:rsid w:val="000B304A"/>
    <w:rsid w:val="000E28F3"/>
    <w:rsid w:val="000F18A3"/>
    <w:rsid w:val="001420F9"/>
    <w:rsid w:val="001562AB"/>
    <w:rsid w:val="00190995"/>
    <w:rsid w:val="001A0EDA"/>
    <w:rsid w:val="00204D8E"/>
    <w:rsid w:val="002225CD"/>
    <w:rsid w:val="00226D0E"/>
    <w:rsid w:val="002F73E7"/>
    <w:rsid w:val="00313EEE"/>
    <w:rsid w:val="00314338"/>
    <w:rsid w:val="00335B61"/>
    <w:rsid w:val="00351B0A"/>
    <w:rsid w:val="0035775C"/>
    <w:rsid w:val="00375315"/>
    <w:rsid w:val="003918D5"/>
    <w:rsid w:val="003940E7"/>
    <w:rsid w:val="003A76FC"/>
    <w:rsid w:val="003A7934"/>
    <w:rsid w:val="003D03BA"/>
    <w:rsid w:val="003E4E0A"/>
    <w:rsid w:val="0040520A"/>
    <w:rsid w:val="00405242"/>
    <w:rsid w:val="00437834"/>
    <w:rsid w:val="004728D0"/>
    <w:rsid w:val="004C252A"/>
    <w:rsid w:val="004C4C49"/>
    <w:rsid w:val="004E2AFC"/>
    <w:rsid w:val="004F0E78"/>
    <w:rsid w:val="004F662C"/>
    <w:rsid w:val="004F6A1F"/>
    <w:rsid w:val="00511B60"/>
    <w:rsid w:val="00513441"/>
    <w:rsid w:val="00515ECE"/>
    <w:rsid w:val="00584037"/>
    <w:rsid w:val="00595852"/>
    <w:rsid w:val="005A3296"/>
    <w:rsid w:val="005B581F"/>
    <w:rsid w:val="005B7BCE"/>
    <w:rsid w:val="005C637E"/>
    <w:rsid w:val="005E6130"/>
    <w:rsid w:val="005E77A7"/>
    <w:rsid w:val="006075D7"/>
    <w:rsid w:val="00661762"/>
    <w:rsid w:val="0066331F"/>
    <w:rsid w:val="0067414C"/>
    <w:rsid w:val="0067612A"/>
    <w:rsid w:val="0068344D"/>
    <w:rsid w:val="006934AB"/>
    <w:rsid w:val="006951F9"/>
    <w:rsid w:val="0069717C"/>
    <w:rsid w:val="006C5719"/>
    <w:rsid w:val="006D040E"/>
    <w:rsid w:val="006D5056"/>
    <w:rsid w:val="007107C2"/>
    <w:rsid w:val="007112BC"/>
    <w:rsid w:val="007431BB"/>
    <w:rsid w:val="0074606D"/>
    <w:rsid w:val="0075350B"/>
    <w:rsid w:val="00771B58"/>
    <w:rsid w:val="00772420"/>
    <w:rsid w:val="00783767"/>
    <w:rsid w:val="00785485"/>
    <w:rsid w:val="007950C0"/>
    <w:rsid w:val="007A4FD0"/>
    <w:rsid w:val="007A7A81"/>
    <w:rsid w:val="007B3AA1"/>
    <w:rsid w:val="007C0F23"/>
    <w:rsid w:val="007C73BC"/>
    <w:rsid w:val="00802F25"/>
    <w:rsid w:val="0080563C"/>
    <w:rsid w:val="0082491E"/>
    <w:rsid w:val="008255C0"/>
    <w:rsid w:val="0084284F"/>
    <w:rsid w:val="0085247E"/>
    <w:rsid w:val="008724B4"/>
    <w:rsid w:val="00880147"/>
    <w:rsid w:val="008A7875"/>
    <w:rsid w:val="008C3052"/>
    <w:rsid w:val="008C5162"/>
    <w:rsid w:val="008C61D3"/>
    <w:rsid w:val="008C7362"/>
    <w:rsid w:val="008E5272"/>
    <w:rsid w:val="008F695E"/>
    <w:rsid w:val="008F789D"/>
    <w:rsid w:val="00920B1F"/>
    <w:rsid w:val="009273DF"/>
    <w:rsid w:val="00927D0F"/>
    <w:rsid w:val="00955FDF"/>
    <w:rsid w:val="009566C7"/>
    <w:rsid w:val="0099511A"/>
    <w:rsid w:val="009A7771"/>
    <w:rsid w:val="009A7E2A"/>
    <w:rsid w:val="009B5727"/>
    <w:rsid w:val="009B7654"/>
    <w:rsid w:val="009D380F"/>
    <w:rsid w:val="00A11B99"/>
    <w:rsid w:val="00A34738"/>
    <w:rsid w:val="00A444B3"/>
    <w:rsid w:val="00A6573F"/>
    <w:rsid w:val="00AD3361"/>
    <w:rsid w:val="00AE0121"/>
    <w:rsid w:val="00B00A96"/>
    <w:rsid w:val="00B04E17"/>
    <w:rsid w:val="00B0661B"/>
    <w:rsid w:val="00B2606B"/>
    <w:rsid w:val="00B43974"/>
    <w:rsid w:val="00B70AAC"/>
    <w:rsid w:val="00B806A2"/>
    <w:rsid w:val="00B84889"/>
    <w:rsid w:val="00B93293"/>
    <w:rsid w:val="00BB3CF9"/>
    <w:rsid w:val="00BD74AF"/>
    <w:rsid w:val="00C357EA"/>
    <w:rsid w:val="00C93808"/>
    <w:rsid w:val="00CA1C6D"/>
    <w:rsid w:val="00CB27B1"/>
    <w:rsid w:val="00CD4EF2"/>
    <w:rsid w:val="00CD66B0"/>
    <w:rsid w:val="00D04537"/>
    <w:rsid w:val="00D16AF4"/>
    <w:rsid w:val="00D22273"/>
    <w:rsid w:val="00D36B85"/>
    <w:rsid w:val="00D37938"/>
    <w:rsid w:val="00D42244"/>
    <w:rsid w:val="00D42F4F"/>
    <w:rsid w:val="00D44F50"/>
    <w:rsid w:val="00D568D4"/>
    <w:rsid w:val="00D65FF9"/>
    <w:rsid w:val="00D74A99"/>
    <w:rsid w:val="00D761CD"/>
    <w:rsid w:val="00D90EA0"/>
    <w:rsid w:val="00D968EA"/>
    <w:rsid w:val="00DA03E0"/>
    <w:rsid w:val="00DF1467"/>
    <w:rsid w:val="00DF7FB6"/>
    <w:rsid w:val="00E1071B"/>
    <w:rsid w:val="00E11A7F"/>
    <w:rsid w:val="00E302DC"/>
    <w:rsid w:val="00E309CA"/>
    <w:rsid w:val="00E445AA"/>
    <w:rsid w:val="00E9148A"/>
    <w:rsid w:val="00E97B03"/>
    <w:rsid w:val="00EC729F"/>
    <w:rsid w:val="00ED4AD0"/>
    <w:rsid w:val="00EF31C3"/>
    <w:rsid w:val="00EF68C8"/>
    <w:rsid w:val="00F12056"/>
    <w:rsid w:val="00F27282"/>
    <w:rsid w:val="00F357A5"/>
    <w:rsid w:val="00F523F2"/>
    <w:rsid w:val="00F55FC5"/>
    <w:rsid w:val="00FA743E"/>
    <w:rsid w:val="00FE28D0"/>
    <w:rsid w:val="00FF0E95"/>
    <w:rsid w:val="04CF0EEB"/>
    <w:rsid w:val="05551198"/>
    <w:rsid w:val="0D9E0606"/>
    <w:rsid w:val="1CA458A5"/>
    <w:rsid w:val="3EB827C1"/>
    <w:rsid w:val="4BBE7DB7"/>
    <w:rsid w:val="67115BD5"/>
    <w:rsid w:val="698F0548"/>
    <w:rsid w:val="7012549A"/>
    <w:rsid w:val="74552B75"/>
    <w:rsid w:val="7E125A2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qFormat/>
    <w:uiPriority w:val="99"/>
    <w:rPr>
      <w:color w:val="auto"/>
      <w:u w:val="none"/>
    </w:rPr>
  </w:style>
  <w:style w:type="character" w:customStyle="1" w:styleId="9">
    <w:name w:val="批注框文本 Char"/>
    <w:basedOn w:val="7"/>
    <w:link w:val="2"/>
    <w:semiHidden/>
    <w:qFormat/>
    <w:locked/>
    <w:uiPriority w:val="99"/>
    <w:rPr>
      <w:sz w:val="18"/>
      <w:szCs w:val="18"/>
    </w:rPr>
  </w:style>
  <w:style w:type="character" w:customStyle="1" w:styleId="10">
    <w:name w:val="页脚 Char"/>
    <w:basedOn w:val="7"/>
    <w:link w:val="3"/>
    <w:qFormat/>
    <w:locked/>
    <w:uiPriority w:val="99"/>
    <w:rPr>
      <w:sz w:val="18"/>
      <w:szCs w:val="18"/>
    </w:rPr>
  </w:style>
  <w:style w:type="character" w:customStyle="1" w:styleId="11">
    <w:name w:val="页眉 Char"/>
    <w:basedOn w:val="7"/>
    <w:link w:val="4"/>
    <w:qFormat/>
    <w:locked/>
    <w:uiPriority w:val="99"/>
    <w:rPr>
      <w:sz w:val="18"/>
      <w:szCs w:val="18"/>
    </w:rPr>
  </w:style>
  <w:style w:type="paragraph" w:customStyle="1" w:styleId="12">
    <w:name w:val="列出段落1"/>
    <w:basedOn w:val="1"/>
    <w:qFormat/>
    <w:uiPriority w:val="99"/>
    <w:pPr>
      <w:spacing w:after="100" w:afterAutospacing="1"/>
      <w:ind w:firstLine="420" w:firstLineChars="200"/>
    </w:pPr>
    <w:rPr>
      <w:rFonts w:ascii="Times New Roman" w:hAnsi="Times New Roman" w:cs="Times New Roman"/>
    </w:rPr>
  </w:style>
  <w:style w:type="character" w:customStyle="1" w:styleId="13">
    <w:name w:val="NormalCharacter"/>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937</Words>
  <Characters>5342</Characters>
  <Lines>44</Lines>
  <Paragraphs>12</Paragraphs>
  <TotalTime>6</TotalTime>
  <ScaleCrop>false</ScaleCrop>
  <LinksUpToDate>false</LinksUpToDate>
  <CharactersWithSpaces>6267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2020-09-24T06:59:00Z</dcterms:created>
  <dc:creator>Administrator</dc:creator>
  <cp:lastModifiedBy>遵义1964文化创意园</cp:lastModifiedBy>
  <cp:lastPrinted>2020-09-15T08:59:00Z</cp:lastPrinted>
  <dcterms:modified xsi:type="dcterms:W3CDTF">2020-10-13T04:04:54Z</dcterms:modified>
  <dc:title>遵义市常青藤购物中心</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